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567" w:type="dxa"/>
        <w:tblLayout w:type="fixed"/>
        <w:tblCellMar>
          <w:left w:w="0" w:type="dxa"/>
          <w:right w:w="0" w:type="dxa"/>
        </w:tblCellMar>
        <w:tblLook w:val="0000" w:firstRow="0" w:lastRow="0" w:firstColumn="0" w:lastColumn="0" w:noHBand="0" w:noVBand="0"/>
      </w:tblPr>
      <w:tblGrid>
        <w:gridCol w:w="4786"/>
        <w:gridCol w:w="5812"/>
      </w:tblGrid>
      <w:tr w:rsidR="00A41120" w:rsidRPr="001B1F8A" w14:paraId="15055CA9" w14:textId="77777777" w:rsidTr="00486D7E">
        <w:trPr>
          <w:trHeight w:val="1560"/>
        </w:trPr>
        <w:tc>
          <w:tcPr>
            <w:tcW w:w="4786" w:type="dxa"/>
            <w:tcMar>
              <w:top w:w="0" w:type="dxa"/>
              <w:left w:w="108" w:type="dxa"/>
              <w:bottom w:w="0" w:type="dxa"/>
              <w:right w:w="108" w:type="dxa"/>
            </w:tcMar>
          </w:tcPr>
          <w:p w14:paraId="6D3AEA48" w14:textId="739FFA0F" w:rsidR="00C479BD" w:rsidRPr="001B1F8A" w:rsidRDefault="000807B5" w:rsidP="00CD0A16">
            <w:pPr>
              <w:pStyle w:val="NormalWeb"/>
              <w:widowControl w:val="0"/>
              <w:spacing w:before="0" w:beforeAutospacing="0" w:after="0" w:afterAutospacing="0" w:line="240" w:lineRule="auto"/>
              <w:ind w:firstLine="0"/>
              <w:jc w:val="center"/>
              <w:rPr>
                <w:rFonts w:ascii="Times New Roman Bold" w:hAnsi="Times New Roman Bold"/>
                <w:b/>
                <w:bCs/>
                <w:spacing w:val="-12"/>
                <w:sz w:val="26"/>
                <w:szCs w:val="26"/>
              </w:rPr>
            </w:pPr>
            <w:bookmarkStart w:id="0" w:name="_Hlk85971263"/>
            <w:r w:rsidRPr="001B1F8A">
              <w:rPr>
                <w:rFonts w:ascii="Times New Roman Bold" w:hAnsi="Times New Roman Bold"/>
                <w:b/>
                <w:bCs/>
                <w:spacing w:val="-12"/>
                <w:sz w:val="26"/>
                <w:szCs w:val="26"/>
              </w:rPr>
              <w:t xml:space="preserve">BỘ </w:t>
            </w:r>
            <w:r w:rsidR="00AB0D60">
              <w:rPr>
                <w:rFonts w:ascii="Times New Roman Bold" w:hAnsi="Times New Roman Bold"/>
                <w:b/>
                <w:bCs/>
                <w:spacing w:val="-12"/>
                <w:sz w:val="26"/>
                <w:szCs w:val="26"/>
              </w:rPr>
              <w:t>Y TẾ</w:t>
            </w:r>
          </w:p>
          <w:p w14:paraId="083AB9B5" w14:textId="77777777" w:rsidR="00C479BD" w:rsidRPr="001B1F8A" w:rsidRDefault="00C479BD" w:rsidP="00CD0A16">
            <w:pPr>
              <w:pStyle w:val="NormalWeb"/>
              <w:widowControl w:val="0"/>
              <w:spacing w:before="0" w:beforeAutospacing="0" w:after="0" w:afterAutospacing="0" w:line="240" w:lineRule="auto"/>
              <w:ind w:firstLine="34"/>
              <w:jc w:val="center"/>
              <w:rPr>
                <w:b/>
                <w:bCs/>
                <w:sz w:val="26"/>
                <w:szCs w:val="26"/>
              </w:rPr>
            </w:pPr>
            <w:r w:rsidRPr="001B1F8A">
              <w:rPr>
                <w:b/>
                <w:bCs/>
                <w:noProof/>
                <w:sz w:val="26"/>
                <w:szCs w:val="26"/>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DD115CF"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" strokecolor="black [3200]" strokeweight=".5pt">
                      <v:stroke joinstyle="miter"/>
                      <o:lock v:ext="edit" shapetype="f"/>
                    </v:line>
                  </w:pict>
                </mc:Fallback>
              </mc:AlternateContent>
            </w:r>
          </w:p>
          <w:p w14:paraId="4FF2F772" w14:textId="77777777" w:rsidR="00C479BD" w:rsidRPr="001B1F8A" w:rsidRDefault="00C479BD" w:rsidP="00CD0A16">
            <w:pPr>
              <w:pStyle w:val="NormalWeb"/>
              <w:widowControl w:val="0"/>
              <w:spacing w:before="0" w:beforeAutospacing="0" w:after="0" w:afterAutospacing="0" w:line="240" w:lineRule="auto"/>
              <w:ind w:firstLine="34"/>
              <w:jc w:val="center"/>
              <w:rPr>
                <w:bCs/>
                <w:sz w:val="26"/>
                <w:szCs w:val="26"/>
              </w:rPr>
            </w:pPr>
          </w:p>
          <w:p w14:paraId="370BAE13" w14:textId="2E4B0C26" w:rsidR="00C479BD" w:rsidRPr="001B1F8A" w:rsidRDefault="00C479BD" w:rsidP="00F648CC">
            <w:pPr>
              <w:pStyle w:val="NormalWeb"/>
              <w:widowControl w:val="0"/>
              <w:spacing w:before="0" w:beforeAutospacing="0" w:after="0" w:afterAutospacing="0" w:line="240" w:lineRule="auto"/>
              <w:ind w:hanging="40"/>
              <w:jc w:val="center"/>
              <w:rPr>
                <w:bCs/>
                <w:sz w:val="26"/>
                <w:szCs w:val="26"/>
              </w:rPr>
            </w:pPr>
            <w:r w:rsidRPr="001B1F8A">
              <w:rPr>
                <w:bCs/>
                <w:sz w:val="26"/>
                <w:szCs w:val="26"/>
              </w:rPr>
              <w:t xml:space="preserve">Số: </w:t>
            </w:r>
            <w:r w:rsidR="000807B5" w:rsidRPr="001B1F8A">
              <w:rPr>
                <w:bCs/>
                <w:sz w:val="26"/>
                <w:szCs w:val="26"/>
              </w:rPr>
              <w:t xml:space="preserve">        </w:t>
            </w:r>
            <w:r w:rsidRPr="001B1F8A">
              <w:rPr>
                <w:bCs/>
                <w:sz w:val="26"/>
                <w:szCs w:val="26"/>
              </w:rPr>
              <w:t>/TTr-</w:t>
            </w:r>
            <w:r w:rsidR="000807B5" w:rsidRPr="001B1F8A">
              <w:rPr>
                <w:bCs/>
                <w:sz w:val="26"/>
                <w:szCs w:val="26"/>
              </w:rPr>
              <w:t>B</w:t>
            </w:r>
            <w:r w:rsidR="00F648CC">
              <w:rPr>
                <w:bCs/>
                <w:sz w:val="26"/>
                <w:szCs w:val="26"/>
              </w:rPr>
              <w:t>YT</w:t>
            </w:r>
          </w:p>
        </w:tc>
        <w:tc>
          <w:tcPr>
            <w:tcW w:w="5812" w:type="dxa"/>
            <w:tcMar>
              <w:top w:w="0" w:type="dxa"/>
              <w:left w:w="108" w:type="dxa"/>
              <w:bottom w:w="0" w:type="dxa"/>
              <w:right w:w="108" w:type="dxa"/>
            </w:tcMar>
          </w:tcPr>
          <w:p w14:paraId="5621EAB0" w14:textId="77777777" w:rsidR="00C479BD" w:rsidRPr="001B1F8A" w:rsidRDefault="00C479BD" w:rsidP="00CD0A16">
            <w:pPr>
              <w:pStyle w:val="NormalWeb"/>
              <w:widowControl w:val="0"/>
              <w:spacing w:before="0" w:beforeAutospacing="0" w:after="0" w:afterAutospacing="0" w:line="240" w:lineRule="auto"/>
              <w:ind w:firstLine="34"/>
              <w:jc w:val="center"/>
              <w:rPr>
                <w:rFonts w:ascii="Times New Roman Bold" w:hAnsi="Times New Roman Bold"/>
                <w:b/>
                <w:bCs/>
                <w:spacing w:val="-12"/>
                <w:sz w:val="26"/>
                <w:szCs w:val="26"/>
              </w:rPr>
            </w:pPr>
            <w:r w:rsidRPr="001B1F8A">
              <w:rPr>
                <w:rFonts w:ascii="Times New Roman Bold" w:hAnsi="Times New Roman Bold"/>
                <w:b/>
                <w:bCs/>
                <w:spacing w:val="-12"/>
                <w:sz w:val="26"/>
                <w:szCs w:val="26"/>
              </w:rPr>
              <w:t>CỘNG HÒA XÃ HỘI CHỦ NGHĨA VIỆT NAM</w:t>
            </w:r>
          </w:p>
          <w:p w14:paraId="6E354F55" w14:textId="77777777" w:rsidR="00C479BD" w:rsidRPr="001B1F8A" w:rsidRDefault="00C479BD" w:rsidP="00CD0A16">
            <w:pPr>
              <w:pStyle w:val="NormalWeb"/>
              <w:widowControl w:val="0"/>
              <w:spacing w:before="0" w:beforeAutospacing="0" w:after="0" w:afterAutospacing="0" w:line="240" w:lineRule="auto"/>
              <w:ind w:firstLine="34"/>
              <w:jc w:val="center"/>
              <w:rPr>
                <w:b/>
                <w:bCs/>
                <w:sz w:val="26"/>
                <w:szCs w:val="26"/>
              </w:rPr>
            </w:pPr>
            <w:r w:rsidRPr="00CE0CD4">
              <w:rPr>
                <w:b/>
                <w:bCs/>
                <w:noProof/>
                <w:sz w:val="28"/>
                <w:szCs w:val="26"/>
              </w:rPr>
              <mc:AlternateContent>
                <mc:Choice Requires="wps">
                  <w:drawing>
                    <wp:anchor distT="4294967293" distB="4294967293" distL="114300" distR="114300" simplePos="0" relativeHeight="251654656" behindDoc="0" locked="0" layoutInCell="1" allowOverlap="1" wp14:anchorId="2CDF13B4" wp14:editId="4348D94C">
                      <wp:simplePos x="0" y="0"/>
                      <wp:positionH relativeFrom="column">
                        <wp:posOffset>702310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E8FC10"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"/>
                  </w:pict>
                </mc:Fallback>
              </mc:AlternateContent>
            </w:r>
            <w:r w:rsidRPr="00CE0CD4">
              <w:rPr>
                <w:b/>
                <w:bCs/>
                <w:sz w:val="28"/>
                <w:szCs w:val="26"/>
              </w:rPr>
              <w:t>Độc lập - Tự do - Hạnh phúc</w:t>
            </w:r>
            <w:r w:rsidRPr="001B1F8A">
              <w:rPr>
                <w:b/>
                <w:bCs/>
                <w:sz w:val="26"/>
                <w:szCs w:val="26"/>
                <w:lang w:val="vi-VN"/>
              </w:rPr>
              <w:br/>
            </w:r>
          </w:p>
          <w:p w14:paraId="0E315137" w14:textId="60578681" w:rsidR="00C479BD" w:rsidRPr="001B1F8A" w:rsidRDefault="00C479BD" w:rsidP="00411625">
            <w:pPr>
              <w:pStyle w:val="NormalWeb"/>
              <w:widowControl w:val="0"/>
              <w:spacing w:before="0" w:beforeAutospacing="0" w:after="0" w:afterAutospacing="0" w:line="240" w:lineRule="auto"/>
              <w:ind w:firstLine="0"/>
              <w:jc w:val="center"/>
              <w:rPr>
                <w:sz w:val="26"/>
                <w:szCs w:val="26"/>
              </w:rPr>
            </w:pPr>
            <w:r w:rsidRPr="001B1F8A">
              <w:rPr>
                <w:i/>
                <w:iCs/>
                <w:sz w:val="26"/>
                <w:szCs w:val="26"/>
                <w:lang w:val="vi-VN"/>
              </w:rPr>
              <w:t>Hà Nội, ngày</w:t>
            </w:r>
            <w:r w:rsidR="00F22E0B" w:rsidRPr="001B1F8A">
              <w:rPr>
                <w:i/>
                <w:iCs/>
                <w:sz w:val="26"/>
                <w:szCs w:val="26"/>
              </w:rPr>
              <w:t xml:space="preserve"> </w:t>
            </w:r>
            <w:r w:rsidR="000807B5" w:rsidRPr="001B1F8A">
              <w:rPr>
                <w:i/>
                <w:iCs/>
                <w:sz w:val="26"/>
                <w:szCs w:val="26"/>
              </w:rPr>
              <w:t xml:space="preserve">   </w:t>
            </w:r>
            <w:r w:rsidR="00411625">
              <w:rPr>
                <w:i/>
                <w:iCs/>
                <w:sz w:val="26"/>
                <w:szCs w:val="26"/>
              </w:rPr>
              <w:t xml:space="preserve"> </w:t>
            </w:r>
            <w:r w:rsidRPr="001B1F8A">
              <w:rPr>
                <w:i/>
                <w:iCs/>
                <w:sz w:val="26"/>
                <w:szCs w:val="26"/>
                <w:lang w:val="vi-VN"/>
              </w:rPr>
              <w:t>tháng</w:t>
            </w:r>
            <w:r w:rsidRPr="001B1F8A">
              <w:rPr>
                <w:i/>
                <w:iCs/>
                <w:sz w:val="26"/>
                <w:szCs w:val="26"/>
              </w:rPr>
              <w:t xml:space="preserve"> </w:t>
            </w:r>
            <w:r w:rsidR="00411625">
              <w:rPr>
                <w:i/>
                <w:iCs/>
                <w:sz w:val="26"/>
                <w:szCs w:val="26"/>
              </w:rPr>
              <w:t xml:space="preserve">  </w:t>
            </w:r>
            <w:r w:rsidRPr="001B1F8A">
              <w:rPr>
                <w:i/>
                <w:iCs/>
                <w:sz w:val="26"/>
                <w:szCs w:val="26"/>
                <w:lang w:val="vi-VN"/>
              </w:rPr>
              <w:t xml:space="preserve">năm </w:t>
            </w:r>
            <w:r w:rsidRPr="001B1F8A">
              <w:rPr>
                <w:i/>
                <w:iCs/>
                <w:sz w:val="26"/>
                <w:szCs w:val="26"/>
              </w:rPr>
              <w:t>202</w:t>
            </w:r>
            <w:r w:rsidR="00985785" w:rsidRPr="001B1F8A">
              <w:rPr>
                <w:i/>
                <w:iCs/>
                <w:sz w:val="26"/>
                <w:szCs w:val="26"/>
              </w:rPr>
              <w:t>5</w:t>
            </w:r>
          </w:p>
        </w:tc>
      </w:tr>
    </w:tbl>
    <w:bookmarkEnd w:id="0"/>
    <w:p w14:paraId="39792A5D" w14:textId="3BCC6038" w:rsidR="00C479BD" w:rsidRPr="00A41120" w:rsidRDefault="00C479BD" w:rsidP="003E03D0">
      <w:pPr>
        <w:widowControl w:val="0"/>
        <w:spacing w:line="240" w:lineRule="auto"/>
        <w:ind w:firstLine="0"/>
        <w:jc w:val="center"/>
        <w:rPr>
          <w:b/>
        </w:rPr>
      </w:pPr>
      <w:r w:rsidRPr="00A41120">
        <w:rPr>
          <w:b/>
        </w:rPr>
        <w:t>TỜ TRÌNH</w:t>
      </w:r>
    </w:p>
    <w:p w14:paraId="5ECA1CC7" w14:textId="401E1128" w:rsidR="00D22C32" w:rsidRDefault="001B1F8A" w:rsidP="00AB0D60">
      <w:pPr>
        <w:widowControl w:val="0"/>
        <w:spacing w:before="0" w:line="240" w:lineRule="auto"/>
        <w:ind w:firstLine="0"/>
        <w:jc w:val="center"/>
        <w:rPr>
          <w:b/>
          <w:spacing w:val="-4"/>
        </w:rPr>
      </w:pPr>
      <w:r>
        <w:rPr>
          <w:b/>
        </w:rPr>
        <w:t>Về d</w:t>
      </w:r>
      <w:r w:rsidR="00D61ECF" w:rsidRPr="00A41120">
        <w:rPr>
          <w:b/>
        </w:rPr>
        <w:t>ự thảo</w:t>
      </w:r>
      <w:r w:rsidR="00C479BD" w:rsidRPr="00A41120">
        <w:rPr>
          <w:b/>
        </w:rPr>
        <w:t xml:space="preserve"> </w:t>
      </w:r>
      <w:r w:rsidR="004D5528" w:rsidRPr="004D5528">
        <w:rPr>
          <w:b/>
          <w:spacing w:val="-4"/>
        </w:rPr>
        <w:t>Nghị định quy định về phân định thẩm quyền của chính quyền địa phương 02 cấp trong lĩnh vực quản lý nhà nước của Bộ Y tế</w:t>
      </w:r>
    </w:p>
    <w:p w14:paraId="7B99E81D" w14:textId="329A32F1" w:rsidR="00BD6430" w:rsidRPr="00A41120" w:rsidRDefault="00BD6430" w:rsidP="00CD0A16">
      <w:pPr>
        <w:widowControl w:val="0"/>
        <w:spacing w:before="0" w:line="264" w:lineRule="auto"/>
        <w:ind w:firstLine="0"/>
        <w:jc w:val="center"/>
      </w:pPr>
      <w:r w:rsidRPr="00A41120">
        <w:rPr>
          <w:b/>
          <w:bCs/>
          <w:noProof/>
        </w:rPr>
        <mc:AlternateContent>
          <mc:Choice Requires="wps">
            <w:drawing>
              <wp:anchor distT="4294967293" distB="4294967293" distL="114300" distR="114300" simplePos="0" relativeHeight="251657728" behindDoc="0" locked="0" layoutInCell="1" allowOverlap="1" wp14:anchorId="79D00954" wp14:editId="54DA794F">
                <wp:simplePos x="0" y="0"/>
                <wp:positionH relativeFrom="column">
                  <wp:posOffset>2309495</wp:posOffset>
                </wp:positionH>
                <wp:positionV relativeFrom="paragraph">
                  <wp:posOffset>68580</wp:posOffset>
                </wp:positionV>
                <wp:extent cx="11220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073353"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85pt,5.4pt" to="270.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"/>
            </w:pict>
          </mc:Fallback>
        </mc:AlternateContent>
      </w:r>
    </w:p>
    <w:p w14:paraId="2D5F8F66" w14:textId="199AC7F1" w:rsidR="00A3712F" w:rsidRPr="008536B3" w:rsidRDefault="00220BD9" w:rsidP="003E03D0">
      <w:pPr>
        <w:widowControl w:val="0"/>
        <w:spacing w:before="360" w:after="240" w:line="264" w:lineRule="auto"/>
        <w:ind w:firstLine="0"/>
        <w:jc w:val="center"/>
      </w:pPr>
      <w:r w:rsidRPr="008536B3">
        <w:t>Kính gửi: Chính phủ</w:t>
      </w:r>
    </w:p>
    <w:p w14:paraId="32C9EACB" w14:textId="2B02B1F1" w:rsidR="00A82745" w:rsidRPr="00CD3756" w:rsidRDefault="0033343E" w:rsidP="00AB0D60">
      <w:pPr>
        <w:widowControl w:val="0"/>
        <w:spacing w:after="120"/>
        <w:ind w:firstLine="720"/>
        <w:rPr>
          <w:bCs/>
        </w:rPr>
      </w:pPr>
      <w:bookmarkStart w:id="1" w:name="_Hlk185503080"/>
      <w:r w:rsidRPr="00F22F53">
        <w:rPr>
          <w:spacing w:val="4"/>
        </w:rPr>
        <w:t xml:space="preserve">Thực hiện </w:t>
      </w:r>
      <w:r w:rsidR="00486D7E" w:rsidRPr="00F22F53">
        <w:rPr>
          <w:spacing w:val="4"/>
        </w:rPr>
        <w:t>quy định của Luật Ban hành văn bản quy phạm pháp luật</w:t>
      </w:r>
      <w:r w:rsidR="001B1F8A" w:rsidRPr="00F22F53">
        <w:rPr>
          <w:spacing w:val="4"/>
        </w:rPr>
        <w:t xml:space="preserve">, </w:t>
      </w:r>
      <w:r w:rsidRPr="00F22F53">
        <w:rPr>
          <w:spacing w:val="4"/>
        </w:rPr>
        <w:t xml:space="preserve">Bộ </w:t>
      </w:r>
      <w:r w:rsidR="00AB0D60">
        <w:rPr>
          <w:spacing w:val="4"/>
        </w:rPr>
        <w:t>Y tế</w:t>
      </w:r>
      <w:r w:rsidRPr="00F22F53">
        <w:rPr>
          <w:spacing w:val="4"/>
        </w:rPr>
        <w:t xml:space="preserve"> </w:t>
      </w:r>
      <w:r w:rsidR="00DC3FB0" w:rsidRPr="00F22F53">
        <w:rPr>
          <w:spacing w:val="4"/>
        </w:rPr>
        <w:t xml:space="preserve">đã chủ trì, phối hợp với các cơ quan có liên quan xây dựng dự thảo Nghị định của Chính phủ </w:t>
      </w:r>
      <w:r w:rsidR="00AB0D60" w:rsidRPr="00AB0D60">
        <w:rPr>
          <w:spacing w:val="4"/>
        </w:rPr>
        <w:t xml:space="preserve">quy định về phân định thẩm quyền của chính quyền địa phương theo mô hình tổ chức chính quyền địa phương 02 cấp trong lĩnh vực </w:t>
      </w:r>
      <w:r w:rsidR="00AB0D60" w:rsidRPr="00CD3756">
        <w:rPr>
          <w:spacing w:val="-4"/>
        </w:rPr>
        <w:t>quản lý nhà nước của Bộ Y tế</w:t>
      </w:r>
      <w:r w:rsidR="00CD3756" w:rsidRPr="00CD3756">
        <w:rPr>
          <w:spacing w:val="-4"/>
        </w:rPr>
        <w:t xml:space="preserve"> </w:t>
      </w:r>
      <w:r w:rsidR="007F067B" w:rsidRPr="00CD3756">
        <w:rPr>
          <w:spacing w:val="-4"/>
        </w:rPr>
        <w:t>(</w:t>
      </w:r>
      <w:r w:rsidR="007F067B" w:rsidRPr="00CD3756">
        <w:rPr>
          <w:i/>
          <w:iCs/>
          <w:spacing w:val="-4"/>
        </w:rPr>
        <w:t>sau đây gọi là dự thảo Nghị định</w:t>
      </w:r>
      <w:r w:rsidR="007F067B" w:rsidRPr="00CD3756">
        <w:rPr>
          <w:spacing w:val="-4"/>
        </w:rPr>
        <w:t>)</w:t>
      </w:r>
      <w:r w:rsidR="000153B7" w:rsidRPr="00CD3756">
        <w:rPr>
          <w:spacing w:val="-4"/>
        </w:rPr>
        <w:t xml:space="preserve">. </w:t>
      </w:r>
      <w:r w:rsidR="00486D7E" w:rsidRPr="00CD3756">
        <w:rPr>
          <w:spacing w:val="-4"/>
        </w:rPr>
        <w:t xml:space="preserve">Bộ </w:t>
      </w:r>
      <w:r w:rsidR="00AB0D60" w:rsidRPr="00CD3756">
        <w:rPr>
          <w:spacing w:val="-4"/>
        </w:rPr>
        <w:t>Y tế</w:t>
      </w:r>
      <w:r w:rsidR="00486D7E" w:rsidRPr="00CD3756">
        <w:rPr>
          <w:spacing w:val="-4"/>
        </w:rPr>
        <w:t xml:space="preserve"> kính trình </w:t>
      </w:r>
      <w:r w:rsidRPr="00CD3756">
        <w:rPr>
          <w:spacing w:val="-4"/>
        </w:rPr>
        <w:t>Chính phủ</w:t>
      </w:r>
      <w:r w:rsidR="00411625" w:rsidRPr="00CD3756">
        <w:rPr>
          <w:spacing w:val="-4"/>
        </w:rPr>
        <w:t xml:space="preserve"> về dự thảo Nghị định</w:t>
      </w:r>
      <w:r w:rsidRPr="00CD3756">
        <w:rPr>
          <w:spacing w:val="-4"/>
        </w:rPr>
        <w:t xml:space="preserve"> </w:t>
      </w:r>
      <w:r w:rsidR="00652FE5" w:rsidRPr="00CD3756">
        <w:rPr>
          <w:spacing w:val="-4"/>
        </w:rPr>
        <w:t>như sau:</w:t>
      </w:r>
    </w:p>
    <w:bookmarkEnd w:id="1"/>
    <w:p w14:paraId="28482CF7" w14:textId="1D5C9F65" w:rsidR="0066154E" w:rsidRPr="00F22F53" w:rsidRDefault="0066154E" w:rsidP="00AB0D60">
      <w:pPr>
        <w:widowControl w:val="0"/>
        <w:spacing w:after="120"/>
        <w:ind w:firstLine="720"/>
        <w:outlineLvl w:val="0"/>
        <w:rPr>
          <w:b/>
          <w:bCs/>
        </w:rPr>
      </w:pPr>
      <w:r w:rsidRPr="00F22F53">
        <w:rPr>
          <w:b/>
          <w:bCs/>
        </w:rPr>
        <w:t xml:space="preserve">I. SỰ CẦN THIẾT BAN HÀNH NGHỊ </w:t>
      </w:r>
      <w:r w:rsidR="00BB13BF" w:rsidRPr="00F22F53">
        <w:rPr>
          <w:b/>
          <w:bCs/>
        </w:rPr>
        <w:t>ĐỊNH</w:t>
      </w:r>
    </w:p>
    <w:p w14:paraId="2EF8C48F" w14:textId="77777777" w:rsidR="00011DD8" w:rsidRPr="00EF377C" w:rsidRDefault="00011DD8" w:rsidP="00011DD8">
      <w:pPr>
        <w:widowControl w:val="0"/>
        <w:spacing w:after="120"/>
        <w:ind w:firstLine="709"/>
        <w:outlineLvl w:val="1"/>
        <w:rPr>
          <w:b/>
          <w:bCs/>
        </w:rPr>
      </w:pPr>
      <w:r w:rsidRPr="00EF377C">
        <w:rPr>
          <w:b/>
          <w:bCs/>
        </w:rPr>
        <w:t>1. Cơ sở chính trị, pháp lý</w:t>
      </w:r>
    </w:p>
    <w:p w14:paraId="18995C3F" w14:textId="77777777" w:rsidR="00011DD8" w:rsidRPr="00EF377C" w:rsidRDefault="00011DD8" w:rsidP="00011DD8">
      <w:pPr>
        <w:widowControl w:val="0"/>
        <w:spacing w:after="120"/>
        <w:ind w:firstLine="709"/>
        <w:outlineLvl w:val="2"/>
      </w:pPr>
      <w:r w:rsidRPr="00EF377C">
        <w:t xml:space="preserve">a) Cơ sở </w:t>
      </w:r>
      <w:r w:rsidRPr="00EF377C">
        <w:rPr>
          <w:shd w:val="clear" w:color="auto" w:fill="FFFFFF"/>
          <w:lang w:val="nb-NO"/>
        </w:rPr>
        <w:t>chính</w:t>
      </w:r>
      <w:r w:rsidRPr="00EF377C">
        <w:t xml:space="preserve"> trị</w:t>
      </w:r>
    </w:p>
    <w:p w14:paraId="175609D2" w14:textId="15FDCA0F" w:rsidR="00011DD8" w:rsidRPr="00F22F53" w:rsidRDefault="00011DD8" w:rsidP="00011DD8">
      <w:pPr>
        <w:widowControl w:val="0"/>
        <w:spacing w:after="120" w:line="370" w:lineRule="exact"/>
        <w:ind w:firstLine="720"/>
        <w:rPr>
          <w:iCs/>
          <w:shd w:val="clear" w:color="auto" w:fill="FFFFFF"/>
        </w:rPr>
      </w:pPr>
      <w:r>
        <w:rPr>
          <w:shd w:val="clear" w:color="auto" w:fill="FFFFFF"/>
        </w:rPr>
        <w:t>C</w:t>
      </w:r>
      <w:r w:rsidRPr="00F22F53">
        <w:rPr>
          <w:shd w:val="clear" w:color="auto" w:fill="FFFFFF"/>
        </w:rPr>
        <w:t xml:space="preserve">ác Nghị quyết của Trung ương, Bộ Chính trị, Ban Bí thư đã khẳng định rõ chủ trương sắp xếp lại chính quyền cấp tỉnh, tổ chức lại chính quyền cấp xã, xây dựng chính quyền địa phương 2 cấp; đồng thời xác định nhiệm vụ hoàn thiện hệ thống pháp luật về chính quyền 2 cấp </w:t>
      </w:r>
      <w:r w:rsidRPr="00F22F53">
        <w:rPr>
          <w:iCs/>
          <w:shd w:val="clear" w:color="auto" w:fill="FFFFFF"/>
        </w:rPr>
        <w:t xml:space="preserve">đảm bảo tính </w:t>
      </w:r>
      <w:r w:rsidRPr="00F22F53">
        <w:rPr>
          <w:iCs/>
          <w:lang w:val="vi-VN"/>
        </w:rPr>
        <w:t xml:space="preserve">khả thi, </w:t>
      </w:r>
      <w:r w:rsidRPr="00F22F53">
        <w:rPr>
          <w:bCs/>
          <w:iCs/>
          <w:lang w:val="vi-VN"/>
        </w:rPr>
        <w:t xml:space="preserve">không làm gián đoạn hoạt động bình thường của bộ máy nhà nước, không ảnh hưởng tới quyền, lợi ích hợp pháp của cơ quan, tổ chức, doanh nghiệp, đảm bảo quyền con người, quyền công dân khi thực hiện việc sửa đổi, bổ sung một số điều của Hiến pháp </w:t>
      </w:r>
      <w:r w:rsidRPr="00F22F53">
        <w:rPr>
          <w:bCs/>
          <w:iCs/>
        </w:rPr>
        <w:t xml:space="preserve">năm 2013 </w:t>
      </w:r>
      <w:r w:rsidRPr="00F22F53">
        <w:rPr>
          <w:bCs/>
          <w:iCs/>
          <w:lang w:val="vi-VN"/>
        </w:rPr>
        <w:t>và sắp xếp tổ chức bộ máy chính quyền</w:t>
      </w:r>
      <w:r w:rsidRPr="00F22F53">
        <w:rPr>
          <w:bCs/>
          <w:iCs/>
        </w:rPr>
        <w:t xml:space="preserve"> </w:t>
      </w:r>
      <w:r w:rsidRPr="00F22F53">
        <w:rPr>
          <w:bCs/>
          <w:iCs/>
          <w:lang w:val="vi-VN"/>
        </w:rPr>
        <w:t>địa phương 02 cấp</w:t>
      </w:r>
      <w:r w:rsidRPr="00F22F53">
        <w:rPr>
          <w:bCs/>
          <w:iCs/>
        </w:rPr>
        <w:t>.</w:t>
      </w:r>
    </w:p>
    <w:p w14:paraId="4CE0912E" w14:textId="27A2A7D8" w:rsidR="00011DD8" w:rsidRPr="00EF377C" w:rsidRDefault="00011DD8" w:rsidP="00011DD8">
      <w:pPr>
        <w:widowControl w:val="0"/>
        <w:tabs>
          <w:tab w:val="center" w:pos="1680"/>
          <w:tab w:val="center" w:pos="6237"/>
        </w:tabs>
        <w:spacing w:after="120"/>
        <w:ind w:firstLine="709"/>
        <w:rPr>
          <w:rFonts w:eastAsia="Calibri"/>
        </w:rPr>
      </w:pPr>
      <w:r>
        <w:rPr>
          <w:rFonts w:eastAsia="Calibri"/>
        </w:rPr>
        <w:t xml:space="preserve">- Chỉ đạo của Thủ tướng Chính phủ về đẩy mạnh các hoạt động để </w:t>
      </w:r>
      <w:r w:rsidRPr="00F22F53">
        <w:rPr>
          <w:bCs/>
          <w:iCs/>
          <w:lang w:val="vi-VN"/>
        </w:rPr>
        <w:t>sắp xếp tổ chức bộ máy chính quyền</w:t>
      </w:r>
      <w:r w:rsidRPr="00F22F53">
        <w:rPr>
          <w:bCs/>
          <w:iCs/>
        </w:rPr>
        <w:t xml:space="preserve"> </w:t>
      </w:r>
      <w:r w:rsidRPr="00F22F53">
        <w:rPr>
          <w:bCs/>
          <w:iCs/>
          <w:lang w:val="vi-VN"/>
        </w:rPr>
        <w:t>địa phương 02 cấp</w:t>
      </w:r>
      <w:r>
        <w:rPr>
          <w:rFonts w:eastAsia="Calibri"/>
        </w:rPr>
        <w:t>.</w:t>
      </w:r>
    </w:p>
    <w:p w14:paraId="5E2E7643" w14:textId="77777777" w:rsidR="00011DD8" w:rsidRPr="00EF377C" w:rsidRDefault="00011DD8" w:rsidP="00011DD8">
      <w:pPr>
        <w:widowControl w:val="0"/>
        <w:spacing w:after="120"/>
        <w:ind w:firstLine="709"/>
        <w:outlineLvl w:val="2"/>
        <w:rPr>
          <w:lang w:val="nb-NO"/>
        </w:rPr>
      </w:pPr>
      <w:r w:rsidRPr="00EF377C">
        <w:rPr>
          <w:lang w:val="nb-NO"/>
        </w:rPr>
        <w:t>b) Cơ sở pháp lý</w:t>
      </w:r>
    </w:p>
    <w:p w14:paraId="16A7EF0B" w14:textId="77777777" w:rsidR="00011DD8" w:rsidRPr="00F22F53" w:rsidRDefault="00011DD8" w:rsidP="00011DD8">
      <w:pPr>
        <w:widowControl w:val="0"/>
        <w:spacing w:after="120" w:line="370" w:lineRule="exact"/>
        <w:ind w:firstLine="720"/>
        <w:rPr>
          <w:spacing w:val="-4"/>
          <w:lang w:val="nb-NO"/>
        </w:rPr>
      </w:pPr>
      <w:r w:rsidRPr="00AB0D60">
        <w:rPr>
          <w:lang w:val="nb-NO"/>
        </w:rPr>
        <w:t>- Khoản 2 Điều 32 Luật Tổ chức Chính phủ năm 2025 quy định: “</w:t>
      </w:r>
      <w:r w:rsidRPr="00AB0D60">
        <w:rPr>
          <w:i/>
          <w:iCs/>
          <w:lang w:val="nb-NO"/>
        </w:rPr>
        <w:t xml:space="preserve">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(quy phạm pháp luật) điều chỉnh một số nhiệm vụ, quyền hạn và quy định khác có liên quan </w:t>
      </w:r>
      <w:r w:rsidRPr="00AB0D60">
        <w:rPr>
          <w:i/>
          <w:iCs/>
          <w:lang w:val="nb-NO"/>
        </w:rPr>
        <w:lastRenderedPageBreak/>
        <w:t>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r w:rsidRPr="00AB0D60">
        <w:rPr>
          <w:lang w:val="nb-NO"/>
        </w:rPr>
        <w:t>”</w:t>
      </w:r>
      <w:r w:rsidRPr="00F22F53">
        <w:rPr>
          <w:spacing w:val="-4"/>
          <w:lang w:val="nb-NO"/>
        </w:rPr>
        <w:t>.</w:t>
      </w:r>
    </w:p>
    <w:p w14:paraId="438A2594" w14:textId="77777777" w:rsidR="00011DD8" w:rsidRPr="00F22F53" w:rsidRDefault="00011DD8" w:rsidP="00011DD8">
      <w:pPr>
        <w:widowControl w:val="0"/>
        <w:spacing w:after="120" w:line="370" w:lineRule="exact"/>
        <w:ind w:firstLine="720"/>
        <w:rPr>
          <w:lang w:val="nb-NO"/>
        </w:rPr>
      </w:pPr>
      <w:r w:rsidRPr="00F22F53">
        <w:rPr>
          <w:lang w:val="nb-NO"/>
        </w:rPr>
        <w:t>- Khoản 1 Điều 50 Luật Tổ chức chính quyền địa phương năm 2025 quy định: “</w:t>
      </w:r>
      <w:r w:rsidRPr="00F22F53">
        <w:rPr>
          <w:i/>
          <w:iCs/>
          <w:lang w:val="nb-NO"/>
        </w:rPr>
        <w:t xml:space="preserve">Kể từ ngày Luật này có hiệu lực thi hành, để kịp thời đẩy mạnh phân quyền, phân cấp cho chính quyền địa phương trong một số lĩnh vực ưu tiên, cấp bách, giao Chính phủ ban hành văn bản </w:t>
      </w:r>
      <w:r>
        <w:rPr>
          <w:i/>
          <w:iCs/>
          <w:lang w:val="nb-NO"/>
        </w:rPr>
        <w:t>quy phạm pháp luật</w:t>
      </w:r>
      <w:r w:rsidRPr="00F22F53">
        <w:rPr>
          <w:i/>
          <w:iCs/>
          <w:lang w:val="nb-NO"/>
        </w:rPr>
        <w:t xml:space="preserve">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r w:rsidRPr="00F22F53">
        <w:rPr>
          <w:lang w:val="nb-NO"/>
        </w:rPr>
        <w:t>”</w:t>
      </w:r>
      <w:r>
        <w:rPr>
          <w:lang w:val="nb-NO"/>
        </w:rPr>
        <w:t>.</w:t>
      </w:r>
    </w:p>
    <w:p w14:paraId="26363DF3" w14:textId="77777777" w:rsidR="00011DD8" w:rsidRPr="00EF377C" w:rsidRDefault="00011DD8" w:rsidP="00011DD8">
      <w:pPr>
        <w:widowControl w:val="0"/>
        <w:spacing w:after="120"/>
        <w:ind w:firstLine="709"/>
        <w:outlineLvl w:val="1"/>
        <w:rPr>
          <w:shd w:val="clear" w:color="auto" w:fill="FFFFFF"/>
          <w:lang w:val="sv-SE"/>
        </w:rPr>
      </w:pPr>
      <w:r w:rsidRPr="00EF377C">
        <w:rPr>
          <w:b/>
          <w:bCs/>
          <w:shd w:val="clear" w:color="auto" w:fill="FFFFFF"/>
          <w:lang w:val="sv-SE"/>
        </w:rPr>
        <w:t>2. Cơ sở thực tiễn</w:t>
      </w:r>
      <w:r w:rsidRPr="00EF377C">
        <w:rPr>
          <w:shd w:val="clear" w:color="auto" w:fill="FFFFFF"/>
          <w:lang w:val="sv-SE"/>
        </w:rPr>
        <w:t xml:space="preserve"> </w:t>
      </w:r>
    </w:p>
    <w:p w14:paraId="08725726" w14:textId="6E4A3229" w:rsidR="00E75292" w:rsidRPr="00F22F53" w:rsidRDefault="002C5455" w:rsidP="00DF1B83">
      <w:pPr>
        <w:widowControl w:val="0"/>
        <w:spacing w:before="60" w:after="60" w:line="340" w:lineRule="exact"/>
        <w:ind w:firstLine="720"/>
        <w:rPr>
          <w:spacing w:val="-4"/>
          <w:lang w:val="nb-NO"/>
        </w:rPr>
      </w:pPr>
      <w:r w:rsidRPr="00F22F53">
        <w:rPr>
          <w:lang w:val="nb-NO"/>
        </w:rPr>
        <w:t xml:space="preserve">Thực hiện yêu cầu của </w:t>
      </w:r>
      <w:r w:rsidR="00213C83" w:rsidRPr="00F22F53">
        <w:rPr>
          <w:lang w:val="nb-NO"/>
        </w:rPr>
        <w:t>Thủ tướng Chính phủ</w:t>
      </w:r>
      <w:r w:rsidR="00213C83" w:rsidRPr="00F22F53">
        <w:rPr>
          <w:rStyle w:val="FootnoteReference"/>
          <w:b/>
          <w:bCs/>
        </w:rPr>
        <w:footnoteReference w:id="1"/>
      </w:r>
      <w:r w:rsidR="00213C83" w:rsidRPr="00F22F53">
        <w:rPr>
          <w:lang w:val="nb-NO"/>
        </w:rPr>
        <w:t xml:space="preserve">, </w:t>
      </w:r>
      <w:r w:rsidRPr="00F22F53">
        <w:rPr>
          <w:lang w:val="nb-NO"/>
        </w:rPr>
        <w:t>Bộ Tư pháp</w:t>
      </w:r>
      <w:r w:rsidRPr="00F22F53">
        <w:rPr>
          <w:rStyle w:val="FootnoteReference"/>
          <w:b/>
          <w:bCs/>
        </w:rPr>
        <w:footnoteReference w:id="2"/>
      </w:r>
      <w:r w:rsidRPr="00F22F53">
        <w:rPr>
          <w:lang w:val="nb-NO"/>
        </w:rPr>
        <w:t>,</w:t>
      </w:r>
      <w:r w:rsidR="00213C83" w:rsidRPr="00F22F53">
        <w:rPr>
          <w:lang w:val="nb-NO"/>
        </w:rPr>
        <w:t xml:space="preserve"> </w:t>
      </w:r>
      <w:r w:rsidRPr="00F22F53">
        <w:rPr>
          <w:lang w:val="nb-NO"/>
        </w:rPr>
        <w:t>Bộ</w:t>
      </w:r>
      <w:r w:rsidR="001B1F8A" w:rsidRPr="00F22F53">
        <w:rPr>
          <w:lang w:val="nb-NO"/>
        </w:rPr>
        <w:t xml:space="preserve"> </w:t>
      </w:r>
      <w:r w:rsidR="00AB0D60">
        <w:rPr>
          <w:lang w:val="nb-NO"/>
        </w:rPr>
        <w:t>Y tế</w:t>
      </w:r>
      <w:r w:rsidRPr="00F22F53">
        <w:rPr>
          <w:lang w:val="nb-NO"/>
        </w:rPr>
        <w:t xml:space="preserve"> đã </w:t>
      </w:r>
      <w:r w:rsidR="00E75292" w:rsidRPr="00F22F53">
        <w:rPr>
          <w:spacing w:val="-4"/>
          <w:lang w:val="nb-NO"/>
        </w:rPr>
        <w:t xml:space="preserve">thực hiện rà soát </w:t>
      </w:r>
      <w:r w:rsidR="00D22C32" w:rsidRPr="00F22F53">
        <w:rPr>
          <w:spacing w:val="-4"/>
          <w:lang w:val="nb-NO"/>
        </w:rPr>
        <w:t xml:space="preserve">tất cả các văn bản </w:t>
      </w:r>
      <w:r w:rsidR="00AB0D60">
        <w:rPr>
          <w:spacing w:val="-4"/>
          <w:lang w:val="nb-NO"/>
        </w:rPr>
        <w:t>quy phạm pháp luật</w:t>
      </w:r>
      <w:r w:rsidR="00D22C32" w:rsidRPr="00F22F53">
        <w:rPr>
          <w:spacing w:val="-4"/>
          <w:lang w:val="nb-NO"/>
        </w:rPr>
        <w:t xml:space="preserve"> thuộc lĩnh vực quản lý nhà nước của Bộ và các lĩnh vực có liên quan, </w:t>
      </w:r>
      <w:r w:rsidR="00AB0D60">
        <w:rPr>
          <w:spacing w:val="-4"/>
          <w:lang w:val="nb-NO"/>
        </w:rPr>
        <w:t>với k</w:t>
      </w:r>
      <w:r w:rsidR="00F72EB3" w:rsidRPr="00F22F53">
        <w:rPr>
          <w:spacing w:val="-4"/>
          <w:lang w:val="nb-NO"/>
        </w:rPr>
        <w:t>ết quả:</w:t>
      </w:r>
    </w:p>
    <w:p w14:paraId="0B6CE300" w14:textId="51930D72" w:rsidR="00AB0D60" w:rsidRPr="006F2304" w:rsidRDefault="00AB0D60" w:rsidP="00DF1B83">
      <w:pPr>
        <w:spacing w:before="60" w:after="60" w:line="340" w:lineRule="exact"/>
        <w:ind w:firstLine="720"/>
        <w:rPr>
          <w:lang w:val="pt-BR"/>
        </w:rPr>
      </w:pPr>
      <w:r>
        <w:rPr>
          <w:lang w:val="pt-BR"/>
        </w:rPr>
        <w:t>a)</w:t>
      </w:r>
      <w:r w:rsidRPr="006F2304">
        <w:rPr>
          <w:lang w:val="pt-BR"/>
        </w:rPr>
        <w:t xml:space="preserve"> Các chức năng, nhiệm vụ của Quốc hội, Ủy ban Thường vụ Quốc hội phân quyền cho Chính phủ, Thủ tướng Chính phủ: </w:t>
      </w:r>
      <w:r>
        <w:rPr>
          <w:lang w:val="pt-BR"/>
        </w:rPr>
        <w:t>04</w:t>
      </w:r>
      <w:r w:rsidRPr="006F2304">
        <w:rPr>
          <w:lang w:val="pt-BR"/>
        </w:rPr>
        <w:t xml:space="preserve"> đề xuất.</w:t>
      </w:r>
    </w:p>
    <w:p w14:paraId="6B4D2ED2" w14:textId="68B16868" w:rsidR="00AB0D60" w:rsidRPr="006F2304" w:rsidRDefault="00AB0D60" w:rsidP="00DF1B83">
      <w:pPr>
        <w:spacing w:before="60" w:after="60" w:line="340" w:lineRule="exact"/>
        <w:ind w:firstLine="720"/>
        <w:rPr>
          <w:lang w:val="pt-BR"/>
        </w:rPr>
      </w:pPr>
      <w:r>
        <w:rPr>
          <w:lang w:val="pt-BR"/>
        </w:rPr>
        <w:t>b)</w:t>
      </w:r>
      <w:r w:rsidRPr="006F2304">
        <w:rPr>
          <w:lang w:val="pt-BR"/>
        </w:rPr>
        <w:t xml:space="preserve"> Các chức năng, nhiệm vụ của Chính phủ, Thủ tướng Chính phủ phân cấp cho Bộ trưởng, Thủ trưởng cơ quan ngang Bộ hoặc chính quyền địa phương: không đề xuất.</w:t>
      </w:r>
    </w:p>
    <w:p w14:paraId="0B0A147F" w14:textId="39181840" w:rsidR="00AB0D60" w:rsidRPr="006F2304" w:rsidRDefault="00AB0D60" w:rsidP="00DF1B83">
      <w:pPr>
        <w:spacing w:before="60" w:after="60" w:line="340" w:lineRule="exact"/>
        <w:ind w:firstLine="720"/>
        <w:rPr>
          <w:lang w:val="pt-BR"/>
        </w:rPr>
      </w:pPr>
      <w:r>
        <w:rPr>
          <w:lang w:val="pt-BR"/>
        </w:rPr>
        <w:t>c)</w:t>
      </w:r>
      <w:r w:rsidRPr="006F2304">
        <w:rPr>
          <w:lang w:val="pt-BR"/>
        </w:rPr>
        <w:t xml:space="preserve"> Các chức năng, nhiệm vụ của Bộ, cơ quan ngang Bộ phân cấp cho chính quyền địa phương: </w:t>
      </w:r>
      <w:r>
        <w:rPr>
          <w:lang w:val="pt-BR"/>
        </w:rPr>
        <w:t>46</w:t>
      </w:r>
      <w:r w:rsidRPr="006F2304">
        <w:rPr>
          <w:lang w:val="pt-BR"/>
        </w:rPr>
        <w:t xml:space="preserve"> đề xuất</w:t>
      </w:r>
      <w:r>
        <w:rPr>
          <w:lang w:val="pt-BR"/>
        </w:rPr>
        <w:t xml:space="preserve"> (Bộ Y tế đang tiếp tục rà soát để bổ sung nội dung phân cấp)</w:t>
      </w:r>
      <w:r w:rsidRPr="006F2304">
        <w:rPr>
          <w:lang w:val="pt-BR"/>
        </w:rPr>
        <w:t>.</w:t>
      </w:r>
    </w:p>
    <w:p w14:paraId="1CC0F653" w14:textId="6687B60A" w:rsidR="00AB0D60" w:rsidRPr="006F2304" w:rsidRDefault="00AB0D60" w:rsidP="00DF1B83">
      <w:pPr>
        <w:spacing w:before="60" w:after="60" w:line="340" w:lineRule="exact"/>
        <w:ind w:firstLine="720"/>
        <w:rPr>
          <w:lang w:val="pt-BR"/>
        </w:rPr>
      </w:pPr>
      <w:r>
        <w:rPr>
          <w:lang w:val="pt-BR"/>
        </w:rPr>
        <w:t>d)</w:t>
      </w:r>
      <w:r w:rsidRPr="006F2304">
        <w:rPr>
          <w:lang w:val="pt-BR"/>
        </w:rPr>
        <w:t xml:space="preserve"> Các chức năng, nhiệm vụ của chính quyền địa phương cấp huyện chuyển về chính quyền địa phương cấp xã hoặc chuyển lên chính quyền địa phương cấp tỉnh khi thực hiện chính quyền địa phương 02 cấp: </w:t>
      </w:r>
      <w:r>
        <w:rPr>
          <w:lang w:val="pt-BR"/>
        </w:rPr>
        <w:t>4</w:t>
      </w:r>
      <w:r w:rsidR="00DF1B83">
        <w:rPr>
          <w:lang w:val="pt-BR"/>
        </w:rPr>
        <w:t>1</w:t>
      </w:r>
      <w:r w:rsidRPr="006F2304">
        <w:rPr>
          <w:lang w:val="pt-BR"/>
        </w:rPr>
        <w:t xml:space="preserve"> đề xuất</w:t>
      </w:r>
      <w:r w:rsidR="00DF1B83">
        <w:rPr>
          <w:lang w:val="pt-BR"/>
        </w:rPr>
        <w:t>, trong đó có 04 nhiệm cụ chuyển về tỉnh, 34 nhiệm vụ chuyển về xã và 03 nhiệm vụ cả tỉnh và xã cùng thực hiện</w:t>
      </w:r>
      <w:r w:rsidRPr="006F2304">
        <w:rPr>
          <w:lang w:val="pt-BR"/>
        </w:rPr>
        <w:t>.</w:t>
      </w:r>
    </w:p>
    <w:p w14:paraId="31B68BBF" w14:textId="553BA614" w:rsidR="00AB0D60" w:rsidRPr="006F2304" w:rsidRDefault="00AB0D60" w:rsidP="00DF1B83">
      <w:pPr>
        <w:spacing w:before="60" w:after="60" w:line="340" w:lineRule="exact"/>
        <w:ind w:firstLine="720"/>
        <w:rPr>
          <w:lang w:val="en-AU"/>
        </w:rPr>
      </w:pPr>
      <w:r>
        <w:rPr>
          <w:lang w:val="pt-BR"/>
        </w:rPr>
        <w:t>e)</w:t>
      </w:r>
      <w:r w:rsidRPr="006F2304">
        <w:rPr>
          <w:lang w:val="pt-BR"/>
        </w:rPr>
        <w:t xml:space="preserve"> Các văn bản phải sửa đổi để thực hiện </w:t>
      </w:r>
      <w:r w:rsidRPr="006F2304">
        <w:t xml:space="preserve"> mô hình tổ chức chính quyền địa phương 02 cấp</w:t>
      </w:r>
      <w:r w:rsidRPr="006F2304">
        <w:rPr>
          <w:lang w:val="en-AU"/>
        </w:rPr>
        <w:t>:</w:t>
      </w:r>
      <w:r>
        <w:rPr>
          <w:lang w:val="en-AU"/>
        </w:rPr>
        <w:t xml:space="preserve"> </w:t>
      </w:r>
      <w:r w:rsidR="00A31C09">
        <w:rPr>
          <w:lang w:val="en-AU"/>
        </w:rPr>
        <w:t>10</w:t>
      </w:r>
      <w:r>
        <w:rPr>
          <w:lang w:val="en-AU"/>
        </w:rPr>
        <w:t xml:space="preserve"> văn bản.</w:t>
      </w:r>
    </w:p>
    <w:p w14:paraId="3E894BEE" w14:textId="044B8385" w:rsidR="00C479BD" w:rsidRPr="00F22F53" w:rsidRDefault="00C479BD" w:rsidP="00821C53">
      <w:pPr>
        <w:pStyle w:val="Heading1"/>
        <w:keepNext w:val="0"/>
        <w:keepLines w:val="0"/>
        <w:widowControl w:val="0"/>
        <w:spacing w:before="80" w:after="80" w:line="340" w:lineRule="exact"/>
        <w:ind w:firstLine="720"/>
        <w:rPr>
          <w:rFonts w:ascii="Times New Roman" w:hAnsi="Times New Roman" w:cs="Times New Roman"/>
          <w:b/>
          <w:color w:val="auto"/>
          <w:sz w:val="28"/>
          <w:szCs w:val="28"/>
          <w:lang w:val="nb-NO"/>
        </w:rPr>
      </w:pPr>
      <w:r w:rsidRPr="00F22F53">
        <w:rPr>
          <w:rFonts w:ascii="Times New Roman" w:hAnsi="Times New Roman" w:cs="Times New Roman"/>
          <w:b/>
          <w:color w:val="auto"/>
          <w:sz w:val="28"/>
          <w:szCs w:val="28"/>
          <w:lang w:val="nb-NO"/>
        </w:rPr>
        <w:lastRenderedPageBreak/>
        <w:t xml:space="preserve">II. </w:t>
      </w:r>
      <w:r w:rsidR="00EE6390" w:rsidRPr="00F22F53">
        <w:rPr>
          <w:rFonts w:ascii="Times New Roman" w:hAnsi="Times New Roman" w:cs="Times New Roman"/>
          <w:b/>
          <w:color w:val="auto"/>
          <w:sz w:val="28"/>
          <w:szCs w:val="28"/>
          <w:lang w:val="nb-NO"/>
        </w:rPr>
        <w:t>MỤC ĐÍCH BAN HÀNH, QUAN ĐIỂM XÂY DỰNG</w:t>
      </w:r>
      <w:r w:rsidR="002767E4" w:rsidRPr="00F22F53">
        <w:rPr>
          <w:rFonts w:ascii="Times New Roman" w:hAnsi="Times New Roman" w:cs="Times New Roman"/>
          <w:b/>
          <w:color w:val="auto"/>
          <w:sz w:val="28"/>
          <w:szCs w:val="28"/>
          <w:lang w:val="nb-NO"/>
        </w:rPr>
        <w:t xml:space="preserve"> </w:t>
      </w:r>
      <w:r w:rsidR="007279B8" w:rsidRPr="00F22F53">
        <w:rPr>
          <w:rFonts w:ascii="Times New Roman" w:hAnsi="Times New Roman" w:cs="Times New Roman"/>
          <w:b/>
          <w:color w:val="auto"/>
          <w:sz w:val="28"/>
          <w:szCs w:val="28"/>
          <w:lang w:val="nb-NO"/>
        </w:rPr>
        <w:t xml:space="preserve">DỰ THẢO </w:t>
      </w:r>
      <w:r w:rsidR="00A61A56" w:rsidRPr="00F22F53">
        <w:rPr>
          <w:rFonts w:ascii="Times New Roman" w:hAnsi="Times New Roman" w:cs="Times New Roman"/>
          <w:b/>
          <w:color w:val="auto"/>
          <w:sz w:val="28"/>
          <w:szCs w:val="28"/>
          <w:lang w:val="nb-NO"/>
        </w:rPr>
        <w:t xml:space="preserve">NGHỊ </w:t>
      </w:r>
      <w:r w:rsidR="006B42F5" w:rsidRPr="00F22F53">
        <w:rPr>
          <w:rFonts w:ascii="Times New Roman" w:hAnsi="Times New Roman" w:cs="Times New Roman"/>
          <w:b/>
          <w:color w:val="auto"/>
          <w:sz w:val="28"/>
          <w:szCs w:val="28"/>
          <w:lang w:val="nb-NO"/>
        </w:rPr>
        <w:t>ĐỊNH</w:t>
      </w:r>
    </w:p>
    <w:p w14:paraId="499F78FD" w14:textId="77777777" w:rsidR="00542621" w:rsidRPr="00F22F53" w:rsidRDefault="00542621" w:rsidP="00821C53">
      <w:pPr>
        <w:widowControl w:val="0"/>
        <w:spacing w:before="80" w:after="80" w:line="340" w:lineRule="exact"/>
        <w:ind w:firstLine="720"/>
        <w:outlineLvl w:val="1"/>
        <w:rPr>
          <w:b/>
          <w:lang w:val="nb-NO"/>
        </w:rPr>
      </w:pPr>
      <w:r w:rsidRPr="00F22F53">
        <w:rPr>
          <w:b/>
          <w:lang w:val="nb-NO"/>
        </w:rPr>
        <w:t xml:space="preserve">1. Mục đích ban hành </w:t>
      </w:r>
    </w:p>
    <w:p w14:paraId="0D419EE0" w14:textId="254E1074" w:rsidR="00AB0D60" w:rsidRDefault="00542621" w:rsidP="00821C53">
      <w:pPr>
        <w:widowControl w:val="0"/>
        <w:spacing w:before="80" w:after="80" w:line="340" w:lineRule="exact"/>
        <w:ind w:firstLine="720"/>
        <w:rPr>
          <w:spacing w:val="-4"/>
          <w:lang w:val="nb-NO"/>
        </w:rPr>
      </w:pPr>
      <w:r w:rsidRPr="00F22F53">
        <w:rPr>
          <w:spacing w:val="-4"/>
          <w:lang w:val="nb-NO"/>
        </w:rPr>
        <w:t xml:space="preserve">Việc xây dựng, ban hành Nghị định nhằm xử lý </w:t>
      </w:r>
      <w:r w:rsidR="001134F2" w:rsidRPr="00F22F53">
        <w:rPr>
          <w:spacing w:val="-4"/>
          <w:lang w:val="nb-NO"/>
        </w:rPr>
        <w:t>1</w:t>
      </w:r>
      <w:r w:rsidR="00A31C09">
        <w:rPr>
          <w:spacing w:val="-4"/>
          <w:lang w:val="nb-NO"/>
        </w:rPr>
        <w:t>0</w:t>
      </w:r>
      <w:r w:rsidRPr="00F22F53">
        <w:rPr>
          <w:spacing w:val="-4"/>
          <w:lang w:val="nb-NO"/>
        </w:rPr>
        <w:t xml:space="preserve"> văn bản </w:t>
      </w:r>
      <w:r w:rsidR="00AB0D60">
        <w:rPr>
          <w:spacing w:val="-4"/>
          <w:lang w:val="nb-NO"/>
        </w:rPr>
        <w:t>quy phạm pháp luật</w:t>
      </w:r>
      <w:r w:rsidRPr="00F22F53">
        <w:rPr>
          <w:spacing w:val="-4"/>
          <w:lang w:val="nb-NO"/>
        </w:rPr>
        <w:t xml:space="preserve"> (</w:t>
      </w:r>
      <w:r w:rsidRPr="00F22F53">
        <w:rPr>
          <w:i/>
          <w:iCs/>
          <w:spacing w:val="-4"/>
          <w:lang w:val="nb-NO"/>
        </w:rPr>
        <w:t xml:space="preserve">bao gồm </w:t>
      </w:r>
      <w:r w:rsidR="005E354C" w:rsidRPr="00F22F53">
        <w:rPr>
          <w:i/>
          <w:spacing w:val="-4"/>
          <w:lang w:val="nb-NO"/>
        </w:rPr>
        <w:t>0</w:t>
      </w:r>
      <w:r w:rsidR="00B56243">
        <w:rPr>
          <w:i/>
          <w:spacing w:val="-4"/>
          <w:lang w:val="nb-NO"/>
        </w:rPr>
        <w:t>1</w:t>
      </w:r>
      <w:r w:rsidR="005E354C" w:rsidRPr="00F22F53">
        <w:rPr>
          <w:i/>
          <w:spacing w:val="-4"/>
          <w:lang w:val="nb-NO"/>
        </w:rPr>
        <w:t xml:space="preserve"> luật,</w:t>
      </w:r>
      <w:r w:rsidR="00B56243">
        <w:rPr>
          <w:i/>
          <w:spacing w:val="-4"/>
          <w:lang w:val="nb-NO"/>
        </w:rPr>
        <w:t xml:space="preserve"> </w:t>
      </w:r>
      <w:r w:rsidR="00A31C09">
        <w:rPr>
          <w:i/>
          <w:spacing w:val="-4"/>
          <w:lang w:val="nb-NO"/>
        </w:rPr>
        <w:t xml:space="preserve">8 </w:t>
      </w:r>
      <w:r w:rsidR="005E354C" w:rsidRPr="00F22F53">
        <w:rPr>
          <w:i/>
          <w:spacing w:val="-4"/>
          <w:lang w:val="nb-NO"/>
        </w:rPr>
        <w:t xml:space="preserve">nghị định, </w:t>
      </w:r>
      <w:r w:rsidR="00B56243">
        <w:rPr>
          <w:i/>
          <w:spacing w:val="-4"/>
          <w:lang w:val="nb-NO"/>
        </w:rPr>
        <w:t>0</w:t>
      </w:r>
      <w:r w:rsidR="00A31C09">
        <w:rPr>
          <w:i/>
          <w:spacing w:val="-4"/>
          <w:lang w:val="nb-NO"/>
        </w:rPr>
        <w:t>1</w:t>
      </w:r>
      <w:r w:rsidR="005E354C" w:rsidRPr="00F22F53">
        <w:rPr>
          <w:i/>
          <w:spacing w:val="-4"/>
          <w:lang w:val="nb-NO"/>
        </w:rPr>
        <w:t xml:space="preserve"> quyết định của </w:t>
      </w:r>
      <w:r w:rsidR="00B56243">
        <w:rPr>
          <w:i/>
          <w:spacing w:val="-4"/>
          <w:lang w:val="nb-NO"/>
        </w:rPr>
        <w:t>Thủ tướng Chính phủ</w:t>
      </w:r>
      <w:r w:rsidRPr="00F22F53">
        <w:rPr>
          <w:spacing w:val="-4"/>
          <w:lang w:val="nb-NO"/>
        </w:rPr>
        <w:t>) để thực hiện</w:t>
      </w:r>
      <w:r w:rsidR="00AB0D60">
        <w:rPr>
          <w:spacing w:val="-4"/>
          <w:lang w:val="nb-NO"/>
        </w:rPr>
        <w:t xml:space="preserve"> việc phân định thẩm quyền </w:t>
      </w:r>
      <w:r w:rsidR="00AB0D60" w:rsidRPr="00F22F53">
        <w:rPr>
          <w:spacing w:val="-4"/>
          <w:lang w:val="nb-NO"/>
        </w:rPr>
        <w:t xml:space="preserve">nhằm tạo </w:t>
      </w:r>
      <w:r w:rsidR="00AB0D60" w:rsidRPr="00F22F53">
        <w:rPr>
          <w:bCs/>
          <w:spacing w:val="-4"/>
          <w:lang w:val="de-DE"/>
        </w:rPr>
        <w:t xml:space="preserve">cơ sở pháp lý </w:t>
      </w:r>
      <w:r w:rsidR="00AB0D60" w:rsidRPr="00F22F53">
        <w:rPr>
          <w:spacing w:val="-4"/>
          <w:lang w:val="nb-NO"/>
        </w:rPr>
        <w:t xml:space="preserve">thực hiện việc sắp xếp tổ chức chính quyền hai cấp ở địa phương, bảo đảm chủ trương của Đảng, các quyết định về sắp xếp tổ chức bộ máy nhà nước của cấp có thẩm quyền được triển khai kịp thời, thuận lợi nhất. </w:t>
      </w:r>
    </w:p>
    <w:p w14:paraId="14EFA23B" w14:textId="1C791157" w:rsidR="00542621" w:rsidRPr="00F22F53" w:rsidRDefault="00542621" w:rsidP="00821C53">
      <w:pPr>
        <w:widowControl w:val="0"/>
        <w:spacing w:before="80" w:after="80" w:line="340" w:lineRule="exact"/>
        <w:ind w:firstLine="720"/>
        <w:outlineLvl w:val="1"/>
        <w:rPr>
          <w:b/>
          <w:lang w:val="de-DE"/>
        </w:rPr>
      </w:pPr>
      <w:r w:rsidRPr="00F22F53">
        <w:rPr>
          <w:b/>
          <w:lang w:val="de-DE"/>
        </w:rPr>
        <w:t xml:space="preserve">2. Quan điểm xây dựng </w:t>
      </w:r>
      <w:r w:rsidR="001134F2" w:rsidRPr="00F22F53">
        <w:rPr>
          <w:b/>
          <w:lang w:val="de-DE"/>
        </w:rPr>
        <w:t>dự thảo Nghị định</w:t>
      </w:r>
    </w:p>
    <w:p w14:paraId="482F6822" w14:textId="1027039C" w:rsidR="00542621" w:rsidRPr="00F22F53" w:rsidRDefault="00542621" w:rsidP="00821C53">
      <w:pPr>
        <w:widowControl w:val="0"/>
        <w:spacing w:before="80" w:after="80" w:line="340" w:lineRule="exact"/>
        <w:ind w:firstLine="720"/>
        <w:rPr>
          <w:lang w:val="de-DE"/>
        </w:rPr>
      </w:pPr>
      <w:r w:rsidRPr="00F22F53">
        <w:rPr>
          <w:lang w:val="de-DE"/>
        </w:rPr>
        <w:t xml:space="preserve">- </w:t>
      </w:r>
      <w:r w:rsidRPr="00F22F53">
        <w:rPr>
          <w:i/>
          <w:iCs/>
          <w:lang w:val="de-DE"/>
        </w:rPr>
        <w:t>Một là</w:t>
      </w:r>
      <w:r w:rsidRPr="00F22F53">
        <w:rPr>
          <w:lang w:val="de-DE"/>
        </w:rPr>
        <w:t xml:space="preserve">, thể chế hóa để kịp thời chủ trương của Đảng về đổi mới, sắp xếp tổ chức bộ máy nhà nước tinh gọn, hoạt động hiệu lực, hiệu quả, đáp ứng yêu cầu xây dựng và hoàn thiện Nhà nước pháp quyền xã hội chủ nghĩa Việt Nam trong giai đoạn mới theo Nghị quyết Đại hội XIII, Nghị quyết số 27-NQ/TW của Ban Chấp hành Trung ương khóa XIII; bám sát yêu cầu, nội dung, chỉ đạo tại Kết luận số 127-KL/TW ngày 28/02/2025 của Bộ Chính trị, Ban Bí thư về triển khai nghiên cứu, đề xuất tiếp tục sắp xếp tổ chức bộ máy của hệ thống chính trị, các văn bản chỉ đạo liên quan của cấp có thẩm quyền. </w:t>
      </w:r>
    </w:p>
    <w:p w14:paraId="5DBAAAC1" w14:textId="77777777" w:rsidR="00542621" w:rsidRPr="00F22F53" w:rsidRDefault="00542621" w:rsidP="00821C53">
      <w:pPr>
        <w:widowControl w:val="0"/>
        <w:spacing w:before="80" w:after="80" w:line="340" w:lineRule="exact"/>
        <w:ind w:firstLine="720"/>
        <w:rPr>
          <w:lang w:val="sv-SE"/>
        </w:rPr>
      </w:pPr>
      <w:r w:rsidRPr="00F22F53">
        <w:rPr>
          <w:lang w:val="de-DE"/>
        </w:rPr>
        <w:t xml:space="preserve">- </w:t>
      </w:r>
      <w:r w:rsidRPr="00F22F53">
        <w:rPr>
          <w:i/>
          <w:iCs/>
          <w:lang w:val="de-DE"/>
        </w:rPr>
        <w:t>Hai là</w:t>
      </w:r>
      <w:r w:rsidRPr="00F22F53">
        <w:rPr>
          <w:lang w:val="de-DE"/>
        </w:rPr>
        <w:t xml:space="preserve">, tạo cơ sở pháp lý cho </w:t>
      </w:r>
      <w:r w:rsidRPr="00F22F53">
        <w:rPr>
          <w:lang w:val="sv-SE"/>
        </w:rPr>
        <w:t>hoạt động của các cơ quan, tổ chức, cá nhân có thẩm quyền sau khi sắp xếp chính quyền 02 cấp</w:t>
      </w:r>
      <w:r w:rsidRPr="00F22F53">
        <w:rPr>
          <w:lang w:val="de-DE"/>
        </w:rPr>
        <w:t xml:space="preserve"> được thông suốt, liên tục, bảo đảm tính kế thừa, bao quát, không bỏ sót chức năng, nhiệm vụ; </w:t>
      </w:r>
      <w:r w:rsidRPr="00F22F53">
        <w:rPr>
          <w:lang w:val="sv-SE"/>
        </w:rPr>
        <w:t>tạo điều kiện thuận lợi cho cá nhân, tổ chức thực hiện các quyền, nghĩa vụ và các thủ tục hành chính.</w:t>
      </w:r>
    </w:p>
    <w:p w14:paraId="5D35961D" w14:textId="7A824E69" w:rsidR="00542621" w:rsidRPr="00F22F53" w:rsidRDefault="00542621" w:rsidP="00821C53">
      <w:pPr>
        <w:widowControl w:val="0"/>
        <w:spacing w:before="80" w:after="80" w:line="340" w:lineRule="exact"/>
        <w:ind w:firstLine="720"/>
        <w:rPr>
          <w:lang w:val="sv-SE"/>
        </w:rPr>
      </w:pPr>
      <w:r w:rsidRPr="00F22F53">
        <w:rPr>
          <w:lang w:val="de-DE"/>
        </w:rPr>
        <w:t xml:space="preserve">- </w:t>
      </w:r>
      <w:r w:rsidRPr="00F22F53">
        <w:rPr>
          <w:i/>
          <w:iCs/>
          <w:lang w:val="de-DE"/>
        </w:rPr>
        <w:t>Ba là</w:t>
      </w:r>
      <w:r w:rsidRPr="00F22F53">
        <w:rPr>
          <w:lang w:val="de-DE"/>
        </w:rPr>
        <w:t xml:space="preserve">, việc đề xuất các quy định về việc phân </w:t>
      </w:r>
      <w:r w:rsidR="001134F2" w:rsidRPr="00F22F53">
        <w:rPr>
          <w:lang w:val="de-DE"/>
        </w:rPr>
        <w:t>cấp, phân quyền</w:t>
      </w:r>
      <w:r w:rsidRPr="00F22F53">
        <w:rPr>
          <w:lang w:val="de-DE"/>
        </w:rPr>
        <w:t xml:space="preserve"> tại Nghị định phải rõ ràng</w:t>
      </w:r>
      <w:r w:rsidR="001134F2" w:rsidRPr="00F22F53">
        <w:rPr>
          <w:lang w:val="de-DE"/>
        </w:rPr>
        <w:t xml:space="preserve"> về chủ thể</w:t>
      </w:r>
      <w:r w:rsidRPr="00F22F53">
        <w:rPr>
          <w:lang w:val="de-DE"/>
        </w:rPr>
        <w:t>, cụ thể</w:t>
      </w:r>
      <w:r w:rsidR="001134F2" w:rsidRPr="00F22F53">
        <w:rPr>
          <w:lang w:val="de-DE"/>
        </w:rPr>
        <w:t xml:space="preserve"> phạm vi, nhiệm vụ</w:t>
      </w:r>
      <w:r w:rsidRPr="00F22F53">
        <w:rPr>
          <w:lang w:val="de-DE"/>
        </w:rPr>
        <w:t xml:space="preserve">, </w:t>
      </w:r>
      <w:r w:rsidR="00793924" w:rsidRPr="00F22F53">
        <w:rPr>
          <w:lang w:val="de-DE"/>
        </w:rPr>
        <w:t xml:space="preserve">trình tự, thủ tục, thủ tục hành chính khi thực hiện phân cấp, phân quyền; bảo đảm </w:t>
      </w:r>
      <w:r w:rsidR="005E354C" w:rsidRPr="00F22F53">
        <w:rPr>
          <w:lang w:val="de-DE"/>
        </w:rPr>
        <w:t>công</w:t>
      </w:r>
      <w:r w:rsidR="00793924" w:rsidRPr="00F22F53">
        <w:rPr>
          <w:lang w:val="de-DE"/>
        </w:rPr>
        <w:t xml:space="preserve"> khai</w:t>
      </w:r>
      <w:r w:rsidR="005E354C" w:rsidRPr="00F22F53">
        <w:rPr>
          <w:lang w:val="de-DE"/>
        </w:rPr>
        <w:t>,</w:t>
      </w:r>
      <w:r w:rsidR="00793924" w:rsidRPr="00F22F53">
        <w:rPr>
          <w:lang w:val="de-DE"/>
        </w:rPr>
        <w:t xml:space="preserve"> minh bạch, gắn với kiểm tra, kiểm soát quyền lực để </w:t>
      </w:r>
      <w:r w:rsidR="005E354C" w:rsidRPr="00F22F53">
        <w:rPr>
          <w:lang w:val="de-DE"/>
        </w:rPr>
        <w:t>các cơ quan, tổ chức, cá nhân được phân cấp</w:t>
      </w:r>
      <w:r w:rsidR="00793924" w:rsidRPr="00F22F53">
        <w:rPr>
          <w:lang w:val="de-DE"/>
        </w:rPr>
        <w:t xml:space="preserve"> chủ động, sáng tạo, tự chủ, tự chịu trách nhiệm khi thực hiện</w:t>
      </w:r>
      <w:r w:rsidRPr="00F22F53">
        <w:rPr>
          <w:lang w:val="sv-SE"/>
        </w:rPr>
        <w:t>.</w:t>
      </w:r>
    </w:p>
    <w:p w14:paraId="6BCCB4DE" w14:textId="4CD8A5D7" w:rsidR="00542621" w:rsidRPr="00F22F53" w:rsidRDefault="00542621" w:rsidP="00821C53">
      <w:pPr>
        <w:widowControl w:val="0"/>
        <w:spacing w:before="80" w:after="80" w:line="340" w:lineRule="exact"/>
        <w:ind w:firstLine="720"/>
        <w:outlineLvl w:val="0"/>
        <w:rPr>
          <w:b/>
          <w:bCs/>
          <w:lang w:val="sv-SE"/>
        </w:rPr>
      </w:pPr>
      <w:bookmarkStart w:id="2" w:name="_Hlk159779410"/>
      <w:bookmarkStart w:id="3" w:name="_Hlk161111617"/>
      <w:bookmarkStart w:id="4" w:name="_Hlk164176090"/>
      <w:r w:rsidRPr="00F22F53">
        <w:rPr>
          <w:b/>
          <w:lang w:val="sv-SE"/>
        </w:rPr>
        <w:t>I</w:t>
      </w:r>
      <w:r w:rsidR="00AB0D60">
        <w:rPr>
          <w:b/>
          <w:lang w:val="sv-SE"/>
        </w:rPr>
        <w:t>I</w:t>
      </w:r>
      <w:r w:rsidRPr="00F22F53">
        <w:rPr>
          <w:b/>
          <w:lang w:val="sv-SE"/>
        </w:rPr>
        <w:t>I. QUÁ</w:t>
      </w:r>
      <w:r w:rsidRPr="00F22F53">
        <w:rPr>
          <w:b/>
          <w:lang w:val="vi-VN"/>
        </w:rPr>
        <w:t xml:space="preserve"> TRÌNH </w:t>
      </w:r>
      <w:r w:rsidRPr="00F22F53">
        <w:rPr>
          <w:b/>
          <w:bCs/>
          <w:lang w:val="sv-SE"/>
        </w:rPr>
        <w:t>XÂY DỰNG DỰ THẢO NGHỊ ĐỊNH</w:t>
      </w:r>
    </w:p>
    <w:p w14:paraId="1DD9E68A" w14:textId="77777777" w:rsidR="00011DD8" w:rsidRPr="00EF377C" w:rsidRDefault="00011DD8" w:rsidP="00821C53">
      <w:pPr>
        <w:widowControl w:val="0"/>
        <w:spacing w:before="80" w:after="80" w:line="340" w:lineRule="exact"/>
        <w:ind w:firstLine="720"/>
        <w:rPr>
          <w:lang w:val="sv-SE"/>
        </w:rPr>
      </w:pPr>
      <w:r>
        <w:rPr>
          <w:bCs/>
          <w:lang w:val="nl-NL"/>
        </w:rPr>
        <w:t>1</w:t>
      </w:r>
      <w:r w:rsidRPr="00EF377C">
        <w:rPr>
          <w:bCs/>
          <w:lang w:val="nl-NL"/>
        </w:rPr>
        <w:t>.</w:t>
      </w:r>
      <w:r w:rsidRPr="00EF377C">
        <w:rPr>
          <w:lang w:val="nl-NL"/>
        </w:rPr>
        <w:t xml:space="preserve"> Ngày 10/5/2025, Bộ Y tế có Công văn số 2796/BYT-TCCB tổ chức lấy ý kiến của các đơn vị trực thuộc Bộ, các bộ, ngành và địa phương về dự thảo Nghị định (thực hiện theo trình tự, thủ tục rút gọn)</w:t>
      </w:r>
      <w:r w:rsidRPr="00EF377C">
        <w:rPr>
          <w:lang w:val="sv-SE"/>
        </w:rPr>
        <w:t>.</w:t>
      </w:r>
    </w:p>
    <w:p w14:paraId="4B6DF1A2" w14:textId="77777777" w:rsidR="00011DD8" w:rsidRDefault="00011DD8" w:rsidP="00821C53">
      <w:pPr>
        <w:widowControl w:val="0"/>
        <w:spacing w:before="80" w:after="80" w:line="340" w:lineRule="exact"/>
        <w:ind w:firstLine="720"/>
        <w:rPr>
          <w:bCs/>
          <w:lang w:val="sv-SE"/>
        </w:rPr>
      </w:pPr>
      <w:r>
        <w:rPr>
          <w:lang w:val="nl-NL"/>
        </w:rPr>
        <w:t>2</w:t>
      </w:r>
      <w:r w:rsidRPr="00EF377C">
        <w:rPr>
          <w:lang w:val="nl-NL"/>
        </w:rPr>
        <w:t>. Gửi lấy ý kiến của Bộ Nội vụ và gửi Bộ Tư pháp thẩm định hồ sơ dự thảo Nghị định</w:t>
      </w:r>
      <w:r w:rsidRPr="00EF377C">
        <w:rPr>
          <w:bCs/>
          <w:lang w:val="sv-SE"/>
        </w:rPr>
        <w:t xml:space="preserve"> và hoàn thiện hồ sơ dự thảo Nghị định trình Chính phủ.</w:t>
      </w:r>
    </w:p>
    <w:p w14:paraId="0A1D076B" w14:textId="705AE70A" w:rsidR="00542621" w:rsidRPr="00F22F53" w:rsidRDefault="00542621" w:rsidP="00821C53">
      <w:pPr>
        <w:widowControl w:val="0"/>
        <w:spacing w:before="80" w:after="80" w:line="340" w:lineRule="exact"/>
        <w:ind w:firstLine="720"/>
        <w:outlineLvl w:val="0"/>
        <w:rPr>
          <w:b/>
          <w:lang w:val="sv-SE"/>
        </w:rPr>
      </w:pPr>
      <w:r w:rsidRPr="00F22F53">
        <w:rPr>
          <w:b/>
          <w:lang w:val="sv-SE"/>
        </w:rPr>
        <w:t>I</w:t>
      </w:r>
      <w:r w:rsidR="00AB0D60">
        <w:rPr>
          <w:b/>
          <w:lang w:val="sv-SE"/>
        </w:rPr>
        <w:t>V</w:t>
      </w:r>
      <w:r w:rsidRPr="00F22F53">
        <w:rPr>
          <w:b/>
          <w:lang w:val="vi-VN"/>
        </w:rPr>
        <w:t xml:space="preserve">. </w:t>
      </w:r>
      <w:r w:rsidRPr="00F22F53">
        <w:rPr>
          <w:b/>
          <w:lang w:val="sv-SE"/>
        </w:rPr>
        <w:t xml:space="preserve">BỐ CỤC, NỘI DUNG </w:t>
      </w:r>
      <w:r w:rsidR="000543FD" w:rsidRPr="00F22F53">
        <w:rPr>
          <w:b/>
          <w:lang w:val="sv-SE"/>
        </w:rPr>
        <w:t xml:space="preserve">CƠ BẢN </w:t>
      </w:r>
      <w:r w:rsidRPr="00F22F53">
        <w:rPr>
          <w:b/>
          <w:lang w:val="sv-SE"/>
        </w:rPr>
        <w:t>CỦA DỰ THẢO NGHỊ ĐỊNH</w:t>
      </w:r>
    </w:p>
    <w:bookmarkEnd w:id="2"/>
    <w:bookmarkEnd w:id="3"/>
    <w:bookmarkEnd w:id="4"/>
    <w:p w14:paraId="5A571317" w14:textId="522195F9" w:rsidR="001A0390" w:rsidRPr="00F22F53" w:rsidRDefault="00AB0D60" w:rsidP="00821C53">
      <w:pPr>
        <w:pStyle w:val="ListParagraph"/>
        <w:widowControl w:val="0"/>
        <w:spacing w:before="80" w:after="80" w:line="340" w:lineRule="exact"/>
        <w:ind w:left="0" w:firstLine="720"/>
        <w:outlineLvl w:val="1"/>
        <w:rPr>
          <w:b/>
          <w:lang w:val="de-DE"/>
        </w:rPr>
      </w:pPr>
      <w:r>
        <w:rPr>
          <w:b/>
          <w:lang w:val="de-DE"/>
        </w:rPr>
        <w:t xml:space="preserve">1. </w:t>
      </w:r>
      <w:r w:rsidR="001A0390" w:rsidRPr="00F22F53">
        <w:rPr>
          <w:b/>
          <w:lang w:val="de-DE"/>
        </w:rPr>
        <w:t>Phạm vi điều chỉnh và đối tượng áp dụng</w:t>
      </w:r>
    </w:p>
    <w:p w14:paraId="36D40C9C" w14:textId="77777777" w:rsidR="00AB0D60" w:rsidRDefault="00AB0D60" w:rsidP="00821C53">
      <w:pPr>
        <w:pStyle w:val="ListParagraph"/>
        <w:widowControl w:val="0"/>
        <w:overflowPunct w:val="0"/>
        <w:adjustRightInd w:val="0"/>
        <w:spacing w:before="80" w:after="80" w:line="340" w:lineRule="exact"/>
        <w:ind w:left="0" w:firstLine="720"/>
        <w:outlineLvl w:val="2"/>
        <w:rPr>
          <w:lang w:val="de-DE"/>
        </w:rPr>
      </w:pPr>
      <w:r>
        <w:rPr>
          <w:lang w:val="de-DE"/>
        </w:rPr>
        <w:t xml:space="preserve">a) </w:t>
      </w:r>
      <w:r w:rsidR="00793924" w:rsidRPr="00F22F53">
        <w:rPr>
          <w:lang w:val="de-DE"/>
        </w:rPr>
        <w:t xml:space="preserve">Về phạm vi điều chỉnh: </w:t>
      </w:r>
    </w:p>
    <w:p w14:paraId="248DA8D2" w14:textId="2E8FAD99" w:rsidR="00AB0D60" w:rsidRDefault="00011DD8" w:rsidP="00821C53">
      <w:pPr>
        <w:tabs>
          <w:tab w:val="left" w:pos="567"/>
          <w:tab w:val="right" w:leader="dot" w:pos="8931"/>
        </w:tabs>
        <w:spacing w:before="80" w:after="80" w:line="340" w:lineRule="exact"/>
        <w:ind w:firstLine="720"/>
        <w:rPr>
          <w:bCs/>
          <w:lang w:val="en"/>
        </w:rPr>
      </w:pPr>
      <w:r w:rsidRPr="007C7D3D">
        <w:rPr>
          <w:bCs/>
          <w:spacing w:val="-2"/>
          <w:lang w:val="en"/>
        </w:rPr>
        <w:t>Nghị định này</w:t>
      </w:r>
      <w:r w:rsidRPr="007C7D3D">
        <w:rPr>
          <w:bCs/>
          <w:spacing w:val="-2"/>
        </w:rPr>
        <w:t> quy định về việc phân định thẩm quyền của chính quyền địa phương theo mô hình tổ chức chính quyền địa phương 02 cấp trong lĩnh vực quản lý nhà nước của Bộ Y tế; trình tự, thủ tục thực hiện các thủ tục hành chính khi phân định thẩm quyền từ thẩm quyền của cấp huyện cho cấp xã hoặc cấp tỉnh</w:t>
      </w:r>
      <w:r w:rsidR="00821C53">
        <w:rPr>
          <w:bCs/>
          <w:spacing w:val="-2"/>
        </w:rPr>
        <w:t>.</w:t>
      </w:r>
    </w:p>
    <w:p w14:paraId="6541D121" w14:textId="443AE070" w:rsidR="00AB0D60" w:rsidRDefault="00AB0D60" w:rsidP="00821C53">
      <w:pPr>
        <w:pStyle w:val="ListParagraph"/>
        <w:widowControl w:val="0"/>
        <w:overflowPunct w:val="0"/>
        <w:adjustRightInd w:val="0"/>
        <w:spacing w:before="80" w:after="80"/>
        <w:ind w:left="0" w:firstLine="720"/>
        <w:outlineLvl w:val="2"/>
        <w:rPr>
          <w:lang w:val="de-DE"/>
        </w:rPr>
      </w:pPr>
      <w:r>
        <w:rPr>
          <w:lang w:val="de-DE"/>
        </w:rPr>
        <w:lastRenderedPageBreak/>
        <w:t>b) Về đối tượng áp dụng:</w:t>
      </w:r>
    </w:p>
    <w:p w14:paraId="040F2C48" w14:textId="2A3525C5" w:rsidR="00AB0D60" w:rsidRDefault="00AB0D60" w:rsidP="00821C53">
      <w:pPr>
        <w:pStyle w:val="ListParagraph"/>
        <w:widowControl w:val="0"/>
        <w:overflowPunct w:val="0"/>
        <w:adjustRightInd w:val="0"/>
        <w:spacing w:before="80" w:after="80"/>
        <w:ind w:left="0" w:firstLine="720"/>
        <w:rPr>
          <w:lang w:val="de-DE"/>
        </w:rPr>
      </w:pPr>
      <w:r>
        <w:rPr>
          <w:lang w:val="de-DE"/>
        </w:rPr>
        <w:t>Dự thảo Nghị định không quy định đối tượng áp dụng mà thực hiện theo nguyên tắc chủ thể khi tham gia quan hệ xã hội thuộc lĩnh vực nào thì sẽ phải chịu sự điều chỉnh của pháp luật về lĩnh vực đó.</w:t>
      </w:r>
    </w:p>
    <w:p w14:paraId="16B23AB0" w14:textId="0EF85586" w:rsidR="00542621" w:rsidRPr="00F22F53" w:rsidRDefault="000543FD" w:rsidP="00821C53">
      <w:pPr>
        <w:widowControl w:val="0"/>
        <w:spacing w:before="80" w:after="80"/>
        <w:ind w:firstLine="720"/>
        <w:outlineLvl w:val="1"/>
        <w:rPr>
          <w:b/>
          <w:bCs/>
          <w:lang w:val="sv-SE"/>
        </w:rPr>
      </w:pPr>
      <w:r w:rsidRPr="00F22F53">
        <w:rPr>
          <w:b/>
          <w:lang w:val="de-DE"/>
        </w:rPr>
        <w:t>2</w:t>
      </w:r>
      <w:r w:rsidR="00542621" w:rsidRPr="00F22F53">
        <w:rPr>
          <w:b/>
          <w:lang w:val="de-DE"/>
        </w:rPr>
        <w:t xml:space="preserve">. </w:t>
      </w:r>
      <w:r w:rsidR="00542621" w:rsidRPr="00F22F53">
        <w:rPr>
          <w:b/>
          <w:bCs/>
          <w:lang w:val="sv-SE"/>
        </w:rPr>
        <w:t>Bố cục</w:t>
      </w:r>
      <w:r w:rsidR="00DC4F28">
        <w:rPr>
          <w:b/>
          <w:bCs/>
          <w:lang w:val="sv-SE"/>
        </w:rPr>
        <w:t xml:space="preserve"> và nội dung cơ bản</w:t>
      </w:r>
      <w:r w:rsidR="00542621" w:rsidRPr="00F22F53">
        <w:rPr>
          <w:b/>
          <w:bCs/>
          <w:lang w:val="sv-SE"/>
        </w:rPr>
        <w:t xml:space="preserve"> </w:t>
      </w:r>
      <w:r w:rsidR="00DC4F28">
        <w:rPr>
          <w:b/>
          <w:bCs/>
          <w:lang w:val="sv-SE"/>
        </w:rPr>
        <w:t xml:space="preserve">của </w:t>
      </w:r>
      <w:r w:rsidR="00542621" w:rsidRPr="00F22F53">
        <w:rPr>
          <w:b/>
          <w:bCs/>
          <w:lang w:val="sv-SE"/>
        </w:rPr>
        <w:t>dự thảo Nghị định</w:t>
      </w:r>
    </w:p>
    <w:p w14:paraId="4E8228DC" w14:textId="63623366" w:rsidR="00542621" w:rsidRDefault="00542621" w:rsidP="00821C53">
      <w:pPr>
        <w:widowControl w:val="0"/>
        <w:spacing w:before="80" w:after="80"/>
        <w:ind w:firstLine="720"/>
        <w:rPr>
          <w:lang w:val="sv-SE"/>
        </w:rPr>
      </w:pPr>
      <w:r w:rsidRPr="00F22F53">
        <w:rPr>
          <w:lang w:val="sv-SE"/>
        </w:rPr>
        <w:t xml:space="preserve">Dự thảo Nghị định được bố cục gồm </w:t>
      </w:r>
      <w:r w:rsidR="00011DD8">
        <w:rPr>
          <w:lang w:val="sv-SE"/>
        </w:rPr>
        <w:t>6</w:t>
      </w:r>
      <w:r w:rsidR="008E40B0" w:rsidRPr="00F22F53">
        <w:rPr>
          <w:lang w:val="sv-SE"/>
        </w:rPr>
        <w:t xml:space="preserve"> chương, </w:t>
      </w:r>
      <w:r w:rsidR="00011DD8">
        <w:rPr>
          <w:lang w:val="sv-SE"/>
        </w:rPr>
        <w:t>29</w:t>
      </w:r>
      <w:r w:rsidRPr="00F22F53">
        <w:rPr>
          <w:lang w:val="sv-SE"/>
        </w:rPr>
        <w:t xml:space="preserve"> Điều</w:t>
      </w:r>
      <w:r w:rsidR="00AB0D60">
        <w:rPr>
          <w:lang w:val="sv-SE"/>
        </w:rPr>
        <w:t xml:space="preserve"> với các nội dung chính bao gồm các quy định để</w:t>
      </w:r>
      <w:r w:rsidR="00E87096">
        <w:rPr>
          <w:lang w:val="sv-SE"/>
        </w:rPr>
        <w:t xml:space="preserve"> x</w:t>
      </w:r>
      <w:r w:rsidR="00AB0D60">
        <w:rPr>
          <w:lang w:val="sv-SE"/>
        </w:rPr>
        <w:t>ác định thẩm quyền và thủ tục giải quyết các nhiệm vụ mà trước đây pháp luật giao cho cấp huyện, cụ thể:</w:t>
      </w:r>
    </w:p>
    <w:p w14:paraId="211FC325" w14:textId="1F01394C" w:rsidR="00A31C09" w:rsidRDefault="00E845E0" w:rsidP="00821C53">
      <w:pPr>
        <w:widowControl w:val="0"/>
        <w:spacing w:before="80" w:after="80"/>
        <w:ind w:firstLine="720"/>
        <w:rPr>
          <w:bCs/>
          <w:lang w:val="en"/>
        </w:rPr>
      </w:pPr>
      <w:r>
        <w:rPr>
          <w:lang w:val="sv-SE"/>
        </w:rPr>
        <w:t>-</w:t>
      </w:r>
      <w:r w:rsidR="00AB0D60">
        <w:rPr>
          <w:lang w:val="sv-SE"/>
        </w:rPr>
        <w:t xml:space="preserve"> Thẩm quyền </w:t>
      </w:r>
      <w:r w:rsidR="00A31C09">
        <w:rPr>
          <w:lang w:val="sv-SE"/>
        </w:rPr>
        <w:t xml:space="preserve">thực hiện các quy định về bảo trợ xã hội </w:t>
      </w:r>
      <w:r w:rsidR="00E87096">
        <w:rPr>
          <w:lang w:val="sv-SE"/>
        </w:rPr>
        <w:t xml:space="preserve">quy định tại </w:t>
      </w:r>
      <w:r w:rsidR="00E87096" w:rsidRPr="006227A6">
        <w:t xml:space="preserve">ngày 28 tháng 10 năm 2015 của Chính phủ về việc </w:t>
      </w:r>
      <w:bookmarkStart w:id="5" w:name="_Hlk198817937"/>
      <w:r w:rsidR="00E87096" w:rsidRPr="006227A6">
        <w:t>hỗ trợ đối với nghệ nhân nhân dân, nghệ nhân ưu tú có thu nhập thấp, hoàn cảnh khó khăn</w:t>
      </w:r>
      <w:bookmarkEnd w:id="5"/>
      <w:r w:rsidR="00E87096">
        <w:t xml:space="preserve"> và </w:t>
      </w:r>
      <w:r w:rsidR="00A31C09" w:rsidRPr="0050697E">
        <w:rPr>
          <w:bCs/>
          <w:lang w:val="en"/>
        </w:rPr>
        <w:t>Nghị định số 20/2021/NĐ-CP ngày 15 tháng 3 năm 2021 của Chính phủ quy định chính sách trợ giúp xã hội đối với đối tượng bảo trợ xã hội</w:t>
      </w:r>
      <w:r w:rsidR="00A31C09">
        <w:rPr>
          <w:bCs/>
          <w:lang w:val="en"/>
        </w:rPr>
        <w:t>;</w:t>
      </w:r>
    </w:p>
    <w:p w14:paraId="487A6C7B" w14:textId="7DDEE050" w:rsidR="00A31C09" w:rsidRDefault="00A31C09" w:rsidP="00821C53">
      <w:pPr>
        <w:widowControl w:val="0"/>
        <w:spacing w:before="80" w:after="80"/>
        <w:ind w:firstLine="720"/>
      </w:pPr>
      <w:r>
        <w:rPr>
          <w:lang w:val="sv-SE"/>
        </w:rPr>
        <w:t xml:space="preserve">- Thẩm quyền trong việc thực hiện </w:t>
      </w:r>
      <w:r>
        <w:t xml:space="preserve">nhiệm vụ về </w:t>
      </w:r>
      <w:r w:rsidR="00025F7F">
        <w:t>lĩnh vực</w:t>
      </w:r>
      <w:r>
        <w:t xml:space="preserve"> trẻ em quy định tại Luật Trẻ em và </w:t>
      </w:r>
      <w:r w:rsidRPr="009F5057">
        <w:t xml:space="preserve">Nghị </w:t>
      </w:r>
      <w:r w:rsidRPr="009F5057">
        <w:rPr>
          <w:rFonts w:hint="cs"/>
        </w:rPr>
        <w:t>đ</w:t>
      </w:r>
      <w:r w:rsidRPr="009F5057">
        <w:t>ịnh số 56/2017/N</w:t>
      </w:r>
      <w:r w:rsidRPr="009F5057">
        <w:rPr>
          <w:rFonts w:hint="cs"/>
        </w:rPr>
        <w:t>Đ</w:t>
      </w:r>
      <w:r w:rsidRPr="009F5057">
        <w:t>-CP</w:t>
      </w:r>
      <w:r w:rsidR="00E87096">
        <w:t xml:space="preserve"> </w:t>
      </w:r>
      <w:r w:rsidR="00E87096" w:rsidRPr="0070254D">
        <w:rPr>
          <w:rFonts w:eastAsia="Calibri"/>
        </w:rPr>
        <w:t>ngày 09 tháng 5 năm 2017</w:t>
      </w:r>
      <w:r w:rsidR="00E87096">
        <w:rPr>
          <w:rFonts w:eastAsia="Calibri"/>
        </w:rPr>
        <w:t xml:space="preserve"> của Chính phủ </w:t>
      </w:r>
      <w:r w:rsidR="00E87096" w:rsidRPr="0070254D">
        <w:rPr>
          <w:rFonts w:eastAsia="Calibri"/>
        </w:rPr>
        <w:t xml:space="preserve">quy định chi tiết một số điều của Luật </w:t>
      </w:r>
      <w:r w:rsidR="00E87096">
        <w:rPr>
          <w:rFonts w:eastAsia="Calibri"/>
        </w:rPr>
        <w:t>T</w:t>
      </w:r>
      <w:r w:rsidR="00E87096" w:rsidRPr="0070254D">
        <w:rPr>
          <w:rFonts w:eastAsia="Calibri"/>
        </w:rPr>
        <w:t>rẻ em</w:t>
      </w:r>
      <w:r w:rsidR="00E87096">
        <w:rPr>
          <w:rFonts w:eastAsia="Calibri"/>
        </w:rPr>
        <w:t>.</w:t>
      </w:r>
    </w:p>
    <w:p w14:paraId="7C26E308" w14:textId="6AF9990F" w:rsidR="00E87096" w:rsidRDefault="00E87096" w:rsidP="00821C53">
      <w:pPr>
        <w:widowControl w:val="0"/>
        <w:spacing w:before="80" w:after="80"/>
        <w:ind w:firstLine="720"/>
        <w:rPr>
          <w:lang w:val="sv-SE"/>
        </w:rPr>
      </w:pPr>
      <w:r>
        <w:t xml:space="preserve">- </w:t>
      </w:r>
      <w:r>
        <w:rPr>
          <w:lang w:val="sv-SE"/>
        </w:rPr>
        <w:t xml:space="preserve">Thẩm quyền trong việc thực hiện </w:t>
      </w:r>
      <w:r>
        <w:t xml:space="preserve">các biện pháp phòng, chống dịch quy định tại </w:t>
      </w:r>
      <w:r w:rsidRPr="008345A1">
        <w:t xml:space="preserve">Nghị định số 104/2016/NĐ-CP </w:t>
      </w:r>
      <w:r w:rsidR="00821C53" w:rsidRPr="0096374F">
        <w:t>ngày 11 tháng 3 năm 2016 của Chính phủ quy định về hoạt động tiêm chủng được sửa đổi, bổ sung năm 2018 và năm 2024</w:t>
      </w:r>
      <w:r w:rsidR="00821C53">
        <w:t xml:space="preserve"> </w:t>
      </w:r>
      <w:r>
        <w:t xml:space="preserve">và </w:t>
      </w:r>
      <w:r w:rsidRPr="00B11DFE">
        <w:rPr>
          <w:spacing w:val="-4"/>
        </w:rPr>
        <w:t>Nghị định số 101/2010/NĐ-CP</w:t>
      </w:r>
      <w:r w:rsidR="00821C53">
        <w:rPr>
          <w:spacing w:val="-4"/>
        </w:rPr>
        <w:t xml:space="preserve"> </w:t>
      </w:r>
      <w:r w:rsidR="00821C53" w:rsidRPr="0096374F">
        <w:rPr>
          <w:spacing w:val="-4"/>
        </w:rPr>
        <w:t>ngày 30 tháng 9 năm 2010 của Chính phủ ban hành quy định chi tiết thi hành một số điều của Luật phòng, chống bệnh truyền nhiễm về áp dụng biện pháp cách ly y tế, cưỡng chế cách ly y tế và chống dịch đặc thù</w:t>
      </w:r>
      <w:r>
        <w:t>.</w:t>
      </w:r>
    </w:p>
    <w:p w14:paraId="2C2E9FE0" w14:textId="01FF98EC" w:rsidR="00A31C09" w:rsidRDefault="00E87096" w:rsidP="00821C53">
      <w:pPr>
        <w:widowControl w:val="0"/>
        <w:spacing w:before="80" w:after="80"/>
        <w:ind w:firstLine="720"/>
        <w:rPr>
          <w:lang w:val="sv-SE"/>
        </w:rPr>
      </w:pPr>
      <w:r>
        <w:rPr>
          <w:lang w:val="sv-SE"/>
        </w:rPr>
        <w:t xml:space="preserve">- Thẩm quyền trong việc thực hiện các quy định về thi đua khen thưởng quy định tại </w:t>
      </w:r>
      <w:r w:rsidRPr="0096374F">
        <w:rPr>
          <w:bCs/>
        </w:rPr>
        <w:t xml:space="preserve">Nghị định số 25/2024/NĐ-CP ngày 27 tháng 02 năm 2024 của Chính phủ quy định về xét tặng danh hiệu Thầy thuốc </w:t>
      </w:r>
      <w:r w:rsidRPr="00100D03">
        <w:rPr>
          <w:bCs/>
        </w:rPr>
        <w:t>nhân dân, Thầy thuốc ưu tú</w:t>
      </w:r>
      <w:r>
        <w:rPr>
          <w:bCs/>
        </w:rPr>
        <w:t>.</w:t>
      </w:r>
    </w:p>
    <w:p w14:paraId="65842222" w14:textId="77777777" w:rsidR="00E87096" w:rsidRDefault="00E87096" w:rsidP="00821C53">
      <w:pPr>
        <w:widowControl w:val="0"/>
        <w:spacing w:before="80" w:after="80"/>
        <w:ind w:firstLine="720"/>
      </w:pPr>
      <w:r>
        <w:rPr>
          <w:spacing w:val="-4"/>
          <w:lang w:val="sv-SE"/>
        </w:rPr>
        <w:t>-</w:t>
      </w:r>
      <w:r w:rsidRPr="00AB0D60">
        <w:rPr>
          <w:spacing w:val="-4"/>
          <w:lang w:val="sv-SE"/>
        </w:rPr>
        <w:t xml:space="preserve"> Thẩm quyền trong việc thực hiện </w:t>
      </w:r>
      <w:r w:rsidRPr="00AB0D60">
        <w:rPr>
          <w:spacing w:val="-4"/>
        </w:rPr>
        <w:t>các biện pháp phòng, chống mại dâm quy định tại Ph</w:t>
      </w:r>
      <w:r w:rsidRPr="00AB0D60">
        <w:rPr>
          <w:rFonts w:hint="cs"/>
          <w:spacing w:val="-4"/>
        </w:rPr>
        <w:t>á</w:t>
      </w:r>
      <w:r w:rsidRPr="00AB0D60">
        <w:rPr>
          <w:spacing w:val="-4"/>
        </w:rPr>
        <w:t>p lệnh Ph</w:t>
      </w:r>
      <w:r w:rsidRPr="00AB0D60">
        <w:rPr>
          <w:rFonts w:hint="cs"/>
          <w:spacing w:val="-4"/>
        </w:rPr>
        <w:t>ò</w:t>
      </w:r>
      <w:r w:rsidRPr="00AB0D60">
        <w:rPr>
          <w:spacing w:val="-4"/>
        </w:rPr>
        <w:t>ng, chống mại d</w:t>
      </w:r>
      <w:r w:rsidRPr="00AB0D60">
        <w:rPr>
          <w:rFonts w:hint="cs"/>
          <w:spacing w:val="-4"/>
        </w:rPr>
        <w:t>â</w:t>
      </w:r>
      <w:r w:rsidRPr="00AB0D60">
        <w:rPr>
          <w:spacing w:val="-4"/>
        </w:rPr>
        <w:t xml:space="preserve">m và tại Quyết </w:t>
      </w:r>
      <w:r w:rsidRPr="00AB0D60">
        <w:rPr>
          <w:rFonts w:hint="cs"/>
          <w:spacing w:val="-4"/>
        </w:rPr>
        <w:t>đ</w:t>
      </w:r>
      <w:r w:rsidRPr="00AB0D60">
        <w:rPr>
          <w:spacing w:val="-4"/>
        </w:rPr>
        <w:t>ịnh số 155/2007/Q</w:t>
      </w:r>
      <w:r w:rsidRPr="00AB0D60">
        <w:rPr>
          <w:rFonts w:hint="cs"/>
          <w:spacing w:val="-4"/>
        </w:rPr>
        <w:t>Đ</w:t>
      </w:r>
      <w:r w:rsidRPr="00AB0D60">
        <w:rPr>
          <w:spacing w:val="-4"/>
        </w:rPr>
        <w:t>-TTg</w:t>
      </w:r>
      <w:r>
        <w:t>;</w:t>
      </w:r>
    </w:p>
    <w:p w14:paraId="5BBBB72C" w14:textId="4246DD16" w:rsidR="00C479BD" w:rsidRPr="00F22F53" w:rsidRDefault="00C479BD" w:rsidP="00821C53">
      <w:pPr>
        <w:pStyle w:val="Heading1"/>
        <w:keepNext w:val="0"/>
        <w:keepLines w:val="0"/>
        <w:widowControl w:val="0"/>
        <w:spacing w:before="80" w:after="80"/>
        <w:ind w:firstLine="720"/>
        <w:rPr>
          <w:rFonts w:ascii="Times New Roman" w:hAnsi="Times New Roman" w:cs="Times New Roman"/>
          <w:b/>
          <w:bCs/>
          <w:color w:val="auto"/>
          <w:sz w:val="28"/>
          <w:szCs w:val="28"/>
          <w:lang w:val="pt-BR"/>
        </w:rPr>
      </w:pPr>
      <w:r w:rsidRPr="00F22F53">
        <w:rPr>
          <w:rFonts w:ascii="Times New Roman" w:hAnsi="Times New Roman" w:cs="Times New Roman"/>
          <w:b/>
          <w:bCs/>
          <w:color w:val="auto"/>
          <w:sz w:val="28"/>
          <w:szCs w:val="28"/>
          <w:lang w:val="pt-BR"/>
        </w:rPr>
        <w:t xml:space="preserve">V. </w:t>
      </w:r>
      <w:r w:rsidR="00CD178D" w:rsidRPr="00F22F53">
        <w:rPr>
          <w:rFonts w:ascii="Times New Roman" w:hAnsi="Times New Roman" w:cs="Times New Roman"/>
          <w:b/>
          <w:bCs/>
          <w:color w:val="auto"/>
          <w:sz w:val="28"/>
          <w:szCs w:val="28"/>
          <w:lang w:val="pt-BR"/>
        </w:rPr>
        <w:t xml:space="preserve">DỰ KIẾN NGUỒN LỰC, ĐIỀU KIỆN BẢO ĐẢM </w:t>
      </w:r>
      <w:r w:rsidR="00312651" w:rsidRPr="00F22F53">
        <w:rPr>
          <w:rFonts w:ascii="Times New Roman" w:hAnsi="Times New Roman" w:cs="Times New Roman"/>
          <w:b/>
          <w:bCs/>
          <w:color w:val="auto"/>
          <w:sz w:val="28"/>
          <w:szCs w:val="28"/>
          <w:lang w:val="pt-BR"/>
        </w:rPr>
        <w:t xml:space="preserve">CHO VIỆC </w:t>
      </w:r>
      <w:r w:rsidR="006B42F5" w:rsidRPr="00F22F53">
        <w:rPr>
          <w:rFonts w:ascii="Times New Roman" w:hAnsi="Times New Roman" w:cs="Times New Roman"/>
          <w:b/>
          <w:bCs/>
          <w:color w:val="auto"/>
          <w:sz w:val="28"/>
          <w:szCs w:val="28"/>
          <w:lang w:val="pt-BR"/>
        </w:rPr>
        <w:t>THI HÀNH NGHỊ ĐỊNH VÀ THỜI GIAN BAN HÀNH</w:t>
      </w:r>
    </w:p>
    <w:p w14:paraId="37C14D74" w14:textId="633996AB" w:rsidR="00637C9F" w:rsidRPr="00F22F53" w:rsidRDefault="00637C9F" w:rsidP="00821C53">
      <w:pPr>
        <w:widowControl w:val="0"/>
        <w:spacing w:before="80" w:after="80"/>
        <w:ind w:firstLine="720"/>
        <w:outlineLvl w:val="1"/>
        <w:rPr>
          <w:b/>
          <w:bCs/>
          <w:lang w:val="pt-BR"/>
        </w:rPr>
      </w:pPr>
      <w:r w:rsidRPr="00F22F53">
        <w:rPr>
          <w:b/>
          <w:bCs/>
          <w:lang w:val="pt-BR"/>
        </w:rPr>
        <w:t>1. Dự kiến nguồn lực</w:t>
      </w:r>
      <w:r w:rsidR="009D37C5" w:rsidRPr="00F22F53">
        <w:rPr>
          <w:b/>
          <w:bCs/>
          <w:lang w:val="pt-BR"/>
        </w:rPr>
        <w:t xml:space="preserve"> đảm bảo thi hành Nghị định</w:t>
      </w:r>
      <w:r w:rsidRPr="00F22F53">
        <w:rPr>
          <w:b/>
          <w:bCs/>
          <w:lang w:val="pt-BR"/>
        </w:rPr>
        <w:t xml:space="preserve"> </w:t>
      </w:r>
    </w:p>
    <w:p w14:paraId="055E1D81" w14:textId="11C687B1" w:rsidR="009D37C5" w:rsidRPr="00F22F53" w:rsidRDefault="009D37C5" w:rsidP="00821C53">
      <w:pPr>
        <w:widowControl w:val="0"/>
        <w:pBdr>
          <w:top w:val="dotted" w:sz="4" w:space="0" w:color="FFFFFF"/>
          <w:left w:val="dotted" w:sz="4" w:space="0" w:color="FFFFFF"/>
          <w:bottom w:val="dotted" w:sz="4" w:space="31" w:color="FFFFFF"/>
          <w:right w:val="dotted" w:sz="4" w:space="0" w:color="FFFFFF"/>
        </w:pBdr>
        <w:spacing w:before="80" w:after="80"/>
        <w:ind w:firstLine="720"/>
        <w:rPr>
          <w:bCs/>
          <w:lang w:val="pt-BR"/>
        </w:rPr>
      </w:pPr>
      <w:r w:rsidRPr="00F22F53">
        <w:rPr>
          <w:lang w:val="nl-NL"/>
        </w:rPr>
        <w:t xml:space="preserve">- Từ nguồn ngân sách </w:t>
      </w:r>
      <w:r w:rsidR="00E01930" w:rsidRPr="00F22F53">
        <w:rPr>
          <w:lang w:val="nl-NL"/>
        </w:rPr>
        <w:t>nhà nước</w:t>
      </w:r>
    </w:p>
    <w:p w14:paraId="2DBCA0AF" w14:textId="77777777" w:rsidR="0091354C" w:rsidRPr="00F22F53" w:rsidRDefault="009D37C5" w:rsidP="00821C53">
      <w:pPr>
        <w:widowControl w:val="0"/>
        <w:pBdr>
          <w:top w:val="dotted" w:sz="4" w:space="0" w:color="FFFFFF"/>
          <w:left w:val="dotted" w:sz="4" w:space="0" w:color="FFFFFF"/>
          <w:bottom w:val="dotted" w:sz="4" w:space="31" w:color="FFFFFF"/>
          <w:right w:val="dotted" w:sz="4" w:space="0" w:color="FFFFFF"/>
        </w:pBdr>
        <w:spacing w:before="80" w:after="80"/>
        <w:ind w:firstLine="720"/>
        <w:rPr>
          <w:lang w:val="nl-NL"/>
        </w:rPr>
      </w:pPr>
      <w:r w:rsidRPr="00F22F53">
        <w:rPr>
          <w:lang w:val="nl-NL"/>
        </w:rPr>
        <w:t>- Từ các nguồn kinh phí hợp pháp khác.</w:t>
      </w:r>
    </w:p>
    <w:p w14:paraId="6995A7D0" w14:textId="38D7113A" w:rsidR="009D37C5" w:rsidRPr="00F22F53" w:rsidRDefault="009D37C5" w:rsidP="00821C53">
      <w:pPr>
        <w:widowControl w:val="0"/>
        <w:pBdr>
          <w:top w:val="dotted" w:sz="4" w:space="0" w:color="FFFFFF"/>
          <w:left w:val="dotted" w:sz="4" w:space="0" w:color="FFFFFF"/>
          <w:bottom w:val="dotted" w:sz="4" w:space="31" w:color="FFFFFF"/>
          <w:right w:val="dotted" w:sz="4" w:space="0" w:color="FFFFFF"/>
        </w:pBdr>
        <w:spacing w:before="80" w:after="80"/>
        <w:ind w:firstLine="720"/>
        <w:outlineLvl w:val="1"/>
        <w:rPr>
          <w:lang w:val="nl-NL"/>
        </w:rPr>
      </w:pPr>
      <w:r w:rsidRPr="00F22F53">
        <w:rPr>
          <w:b/>
          <w:bCs/>
          <w:lang w:val="pt-BR"/>
        </w:rPr>
        <w:t>2. Điều kiện đảm bảo thi hành Nghị định</w:t>
      </w:r>
    </w:p>
    <w:p w14:paraId="18F453B1" w14:textId="5F4AD84F" w:rsidR="009D37C5" w:rsidRPr="00F22F53" w:rsidRDefault="009D37C5" w:rsidP="00821C53">
      <w:pPr>
        <w:widowControl w:val="0"/>
        <w:pBdr>
          <w:top w:val="dotted" w:sz="4" w:space="0" w:color="FFFFFF"/>
          <w:left w:val="dotted" w:sz="4" w:space="0" w:color="FFFFFF"/>
          <w:bottom w:val="dotted" w:sz="4" w:space="31" w:color="FFFFFF"/>
          <w:right w:val="dotted" w:sz="4" w:space="0" w:color="FFFFFF"/>
        </w:pBdr>
        <w:spacing w:before="80" w:after="80"/>
        <w:ind w:firstLine="720"/>
        <w:rPr>
          <w:bCs/>
          <w:lang w:val="nl-NL"/>
        </w:rPr>
      </w:pPr>
      <w:r w:rsidRPr="00F22F53">
        <w:rPr>
          <w:bCs/>
          <w:lang w:val="nl-NL"/>
        </w:rPr>
        <w:t>- Điều kiện bảo đảm cho việc thi hành Nghị định gồm các nội dung được xác định như sau:</w:t>
      </w:r>
    </w:p>
    <w:p w14:paraId="703B74DB" w14:textId="15B279E7" w:rsidR="009D37C5" w:rsidRPr="00F22F53" w:rsidRDefault="009D37C5" w:rsidP="00821C53">
      <w:pPr>
        <w:widowControl w:val="0"/>
        <w:pBdr>
          <w:top w:val="dotted" w:sz="4" w:space="0" w:color="FFFFFF"/>
          <w:left w:val="dotted" w:sz="4" w:space="0" w:color="FFFFFF"/>
          <w:bottom w:val="dotted" w:sz="4" w:space="31" w:color="FFFFFF"/>
          <w:right w:val="dotted" w:sz="4" w:space="0" w:color="FFFFFF"/>
        </w:pBdr>
        <w:spacing w:before="80" w:after="80"/>
        <w:ind w:firstLine="720"/>
        <w:rPr>
          <w:bCs/>
          <w:lang w:val="nl-NL"/>
        </w:rPr>
      </w:pPr>
      <w:r w:rsidRPr="00F22F53">
        <w:rPr>
          <w:bCs/>
          <w:lang w:val="nl-NL"/>
        </w:rPr>
        <w:t xml:space="preserve">+ Ban hành các văn bản chỉ đạo, đôn đốc thi hành: Bộ </w:t>
      </w:r>
      <w:r w:rsidR="00DC4F28">
        <w:rPr>
          <w:bCs/>
          <w:lang w:val="nl-NL"/>
        </w:rPr>
        <w:t>Y tế</w:t>
      </w:r>
      <w:r w:rsidRPr="00F22F53">
        <w:rPr>
          <w:bCs/>
          <w:lang w:val="nl-NL"/>
        </w:rPr>
        <w:t xml:space="preserve"> ban hành kịp thời các văn bản </w:t>
      </w:r>
      <w:r w:rsidR="00AB0D60">
        <w:rPr>
          <w:bCs/>
          <w:lang w:val="nl-NL"/>
        </w:rPr>
        <w:t>quy phạm pháp luật</w:t>
      </w:r>
      <w:r w:rsidR="00821C53">
        <w:rPr>
          <w:bCs/>
          <w:lang w:val="nl-NL"/>
        </w:rPr>
        <w:t>.</w:t>
      </w:r>
    </w:p>
    <w:p w14:paraId="33FEE14E" w14:textId="0C02A168" w:rsidR="009D37C5" w:rsidRPr="00F22F53" w:rsidRDefault="009D37C5" w:rsidP="00821C53">
      <w:pPr>
        <w:widowControl w:val="0"/>
        <w:pBdr>
          <w:top w:val="dotted" w:sz="4" w:space="0" w:color="FFFFFF"/>
          <w:left w:val="dotted" w:sz="4" w:space="0" w:color="FFFFFF"/>
          <w:bottom w:val="dotted" w:sz="4" w:space="31" w:color="FFFFFF"/>
          <w:right w:val="dotted" w:sz="4" w:space="0" w:color="FFFFFF"/>
        </w:pBdr>
        <w:spacing w:after="120" w:line="350" w:lineRule="exact"/>
        <w:ind w:firstLine="720"/>
        <w:rPr>
          <w:bCs/>
          <w:spacing w:val="-6"/>
          <w:lang w:val="nl-NL"/>
        </w:rPr>
      </w:pPr>
      <w:r w:rsidRPr="00F22F53">
        <w:rPr>
          <w:bCs/>
          <w:spacing w:val="-6"/>
          <w:lang w:val="nl-NL"/>
        </w:rPr>
        <w:lastRenderedPageBreak/>
        <w:t xml:space="preserve">+ Tuyên truyền, phổ biến Nghị định: Bộ </w:t>
      </w:r>
      <w:r w:rsidR="00DC4F28">
        <w:rPr>
          <w:bCs/>
          <w:lang w:val="nl-NL"/>
        </w:rPr>
        <w:t>Y tế</w:t>
      </w:r>
      <w:r w:rsidR="00B72800" w:rsidRPr="00F22F53">
        <w:rPr>
          <w:bCs/>
          <w:lang w:val="nl-NL"/>
        </w:rPr>
        <w:t xml:space="preserve"> </w:t>
      </w:r>
      <w:r w:rsidRPr="00F22F53">
        <w:rPr>
          <w:bCs/>
          <w:spacing w:val="-6"/>
          <w:lang w:val="nl-NL"/>
        </w:rPr>
        <w:t>xây dựng nội dung thông tin để tuyên truyền, phổ biến các quy định của Nghị định đến các cơ quan, tổ chức và người dân, giúp hiểu biết, nắm bắt pháp luật kịp thời để thực hiện.</w:t>
      </w:r>
    </w:p>
    <w:p w14:paraId="160CACD6" w14:textId="22EBB4D6" w:rsidR="009D37C5" w:rsidRPr="00F22F53" w:rsidRDefault="009D37C5" w:rsidP="00DC4F28">
      <w:pPr>
        <w:widowControl w:val="0"/>
        <w:pBdr>
          <w:top w:val="dotted" w:sz="4" w:space="0" w:color="FFFFFF"/>
          <w:left w:val="dotted" w:sz="4" w:space="0" w:color="FFFFFF"/>
          <w:bottom w:val="dotted" w:sz="4" w:space="31" w:color="FFFFFF"/>
          <w:right w:val="dotted" w:sz="4" w:space="0" w:color="FFFFFF"/>
        </w:pBdr>
        <w:spacing w:after="120" w:line="380" w:lineRule="exact"/>
        <w:ind w:firstLine="720"/>
        <w:rPr>
          <w:bCs/>
          <w:lang w:val="nl-NL"/>
        </w:rPr>
      </w:pPr>
      <w:r w:rsidRPr="00F22F53">
        <w:rPr>
          <w:bCs/>
          <w:lang w:val="nl-NL"/>
        </w:rPr>
        <w:t>- Bảo đảm nguồn lực thực hiện: Được bố trí nguồn kinh phí để thực hiện các quy định trong Nghị định, ngoài nguồn kinh phí do ngân sách nhà nước cấp, huy động nguồn lực từ cơ quan, đơn vị và địa phương, hỗ trợ của các tổ chức xã hội, tổ chức quốc tế hoặc lồng ghép vào các chương trình, dự án</w:t>
      </w:r>
      <w:r w:rsidR="00B37E9F">
        <w:rPr>
          <w:bCs/>
          <w:lang w:val="nl-NL"/>
        </w:rPr>
        <w:t>, các nguồn kinh phí hợp pháp</w:t>
      </w:r>
      <w:r w:rsidRPr="00F22F53">
        <w:rPr>
          <w:bCs/>
          <w:lang w:val="nl-NL"/>
        </w:rPr>
        <w:t xml:space="preserve"> khác để có nguồn kinh phí bảo đảm cho việc thực hiện Nghị định. </w:t>
      </w:r>
    </w:p>
    <w:p w14:paraId="49AA4EB7" w14:textId="5CBE1480" w:rsidR="0091354C" w:rsidRPr="00F22F53" w:rsidRDefault="009D37C5" w:rsidP="00DC4F28">
      <w:pPr>
        <w:widowControl w:val="0"/>
        <w:pBdr>
          <w:top w:val="dotted" w:sz="4" w:space="0" w:color="FFFFFF"/>
          <w:left w:val="dotted" w:sz="4" w:space="0" w:color="FFFFFF"/>
          <w:bottom w:val="dotted" w:sz="4" w:space="31" w:color="FFFFFF"/>
          <w:right w:val="dotted" w:sz="4" w:space="0" w:color="FFFFFF"/>
        </w:pBdr>
        <w:spacing w:after="120" w:line="380" w:lineRule="exact"/>
        <w:ind w:firstLine="720"/>
        <w:rPr>
          <w:bCs/>
          <w:lang w:val="nl-NL"/>
        </w:rPr>
      </w:pPr>
      <w:r w:rsidRPr="00F22F53">
        <w:rPr>
          <w:bCs/>
          <w:lang w:val="nl-NL"/>
        </w:rPr>
        <w:t>- Kiểm tra, giám sát tình hình thực hiện:</w:t>
      </w:r>
      <w:r w:rsidR="00B840B9" w:rsidRPr="00F22F53">
        <w:rPr>
          <w:bCs/>
          <w:lang w:val="nl-NL"/>
        </w:rPr>
        <w:t xml:space="preserve"> </w:t>
      </w:r>
      <w:r w:rsidRPr="00F22F53">
        <w:rPr>
          <w:bCs/>
          <w:lang w:val="nl-NL"/>
        </w:rPr>
        <w:t xml:space="preserve">Thực hiện công tác kiểm tra, giám sát tình hình thi hành Nghị định và các văn bản pháp </w:t>
      </w:r>
      <w:r w:rsidR="00AB0D60">
        <w:rPr>
          <w:bCs/>
          <w:lang w:val="nl-NL"/>
        </w:rPr>
        <w:t>quy phạm pháp luật</w:t>
      </w:r>
      <w:r w:rsidRPr="00F22F53">
        <w:rPr>
          <w:bCs/>
          <w:lang w:val="nl-NL"/>
        </w:rPr>
        <w:t xml:space="preserve"> quy định chi tiết, hướng dẫn thi hành Nghị định</w:t>
      </w:r>
      <w:r w:rsidR="0091354C" w:rsidRPr="00F22F53">
        <w:rPr>
          <w:bCs/>
          <w:lang w:val="nl-NL"/>
        </w:rPr>
        <w:t>.</w:t>
      </w:r>
    </w:p>
    <w:p w14:paraId="1369C0A3" w14:textId="77777777" w:rsidR="0091354C" w:rsidRPr="00F22F53" w:rsidRDefault="00637C9F" w:rsidP="00DC4F28">
      <w:pPr>
        <w:widowControl w:val="0"/>
        <w:pBdr>
          <w:top w:val="dotted" w:sz="4" w:space="0" w:color="FFFFFF"/>
          <w:left w:val="dotted" w:sz="4" w:space="0" w:color="FFFFFF"/>
          <w:bottom w:val="dotted" w:sz="4" w:space="31" w:color="FFFFFF"/>
          <w:right w:val="dotted" w:sz="4" w:space="0" w:color="FFFFFF"/>
        </w:pBdr>
        <w:spacing w:after="120" w:line="380" w:lineRule="exact"/>
        <w:ind w:firstLine="720"/>
        <w:rPr>
          <w:bCs/>
        </w:rPr>
      </w:pPr>
      <w:r w:rsidRPr="00F22F53">
        <w:rPr>
          <w:b/>
          <w:bCs/>
          <w:lang w:val="pt-BR"/>
        </w:rPr>
        <w:t>2. Thời gian ban hành Nghị định</w:t>
      </w:r>
    </w:p>
    <w:p w14:paraId="139D2AAD" w14:textId="057F4A61" w:rsidR="0091354C" w:rsidRPr="00F22F53" w:rsidRDefault="006432F2" w:rsidP="00DC4F28">
      <w:pPr>
        <w:widowControl w:val="0"/>
        <w:pBdr>
          <w:top w:val="dotted" w:sz="4" w:space="0" w:color="FFFFFF"/>
          <w:left w:val="dotted" w:sz="4" w:space="0" w:color="FFFFFF"/>
          <w:bottom w:val="dotted" w:sz="4" w:space="31" w:color="FFFFFF"/>
          <w:right w:val="dotted" w:sz="4" w:space="0" w:color="FFFFFF"/>
        </w:pBdr>
        <w:spacing w:after="120" w:line="380" w:lineRule="exact"/>
        <w:ind w:firstLine="720"/>
        <w:rPr>
          <w:rFonts w:eastAsia="Calibri"/>
          <w:lang w:val="de-DE"/>
        </w:rPr>
      </w:pPr>
      <w:r w:rsidRPr="00F22F53">
        <w:rPr>
          <w:spacing w:val="-4"/>
          <w:lang w:val="pt-BR"/>
        </w:rPr>
        <w:t xml:space="preserve">Bộ </w:t>
      </w:r>
      <w:r w:rsidR="00DC4F28">
        <w:rPr>
          <w:bCs/>
        </w:rPr>
        <w:t>Y tế</w:t>
      </w:r>
      <w:r w:rsidR="00B72800" w:rsidRPr="00F22F53">
        <w:rPr>
          <w:bCs/>
        </w:rPr>
        <w:t xml:space="preserve"> </w:t>
      </w:r>
      <w:r w:rsidR="000F5114" w:rsidRPr="00F22F53">
        <w:rPr>
          <w:spacing w:val="-4"/>
          <w:lang w:val="pt-BR"/>
        </w:rPr>
        <w:t xml:space="preserve">dự kiến </w:t>
      </w:r>
      <w:r w:rsidR="00BE0460" w:rsidRPr="00F22F53">
        <w:rPr>
          <w:rFonts w:eastAsia="Calibri"/>
          <w:lang w:val="de-DE"/>
        </w:rPr>
        <w:t xml:space="preserve">trình Chính phủ </w:t>
      </w:r>
      <w:r w:rsidR="004464A5" w:rsidRPr="00F22F53">
        <w:rPr>
          <w:rFonts w:eastAsia="Calibri"/>
          <w:lang w:val="de-DE"/>
        </w:rPr>
        <w:t xml:space="preserve">ban hành </w:t>
      </w:r>
      <w:r w:rsidR="00BE0460" w:rsidRPr="00F22F53">
        <w:rPr>
          <w:rFonts w:eastAsia="Calibri"/>
          <w:lang w:val="de-DE"/>
        </w:rPr>
        <w:t>trước ngày 01/6/2025 và có hiệu</w:t>
      </w:r>
      <w:r w:rsidR="00D22A82">
        <w:rPr>
          <w:rFonts w:eastAsia="Calibri"/>
          <w:lang w:val="de-DE"/>
        </w:rPr>
        <w:t xml:space="preserve"> </w:t>
      </w:r>
      <w:r w:rsidR="00BE0460" w:rsidRPr="00F22F53">
        <w:rPr>
          <w:rFonts w:eastAsia="Calibri"/>
          <w:lang w:val="de-DE"/>
        </w:rPr>
        <w:t>lực ngày 01/7/2025.</w:t>
      </w:r>
    </w:p>
    <w:p w14:paraId="1AD09DBC" w14:textId="4FBC6A7B" w:rsidR="00EC580B" w:rsidRPr="00F22F53" w:rsidRDefault="00D72CB8" w:rsidP="00AB0D60">
      <w:pPr>
        <w:widowControl w:val="0"/>
        <w:pBdr>
          <w:top w:val="dotted" w:sz="4" w:space="0" w:color="FFFFFF"/>
          <w:left w:val="dotted" w:sz="4" w:space="0" w:color="FFFFFF"/>
          <w:bottom w:val="dotted" w:sz="4" w:space="31" w:color="FFFFFF"/>
          <w:right w:val="dotted" w:sz="4" w:space="0" w:color="FFFFFF"/>
        </w:pBdr>
        <w:spacing w:after="120"/>
        <w:ind w:firstLine="720"/>
        <w:rPr>
          <w:i/>
          <w:lang w:val="pt-BR"/>
        </w:rPr>
      </w:pPr>
      <w:r w:rsidRPr="00DC4F28">
        <w:rPr>
          <w:lang w:val="pt-BR"/>
        </w:rPr>
        <w:t xml:space="preserve">Trên đây là </w:t>
      </w:r>
      <w:r w:rsidR="00DC4F28">
        <w:rPr>
          <w:lang w:val="pt-BR"/>
        </w:rPr>
        <w:t xml:space="preserve">Tờ trình về dự thảo Nghị định </w:t>
      </w:r>
      <w:r w:rsidR="00DC4F28" w:rsidRPr="00DC4F28">
        <w:rPr>
          <w:lang w:val="pt-BR"/>
        </w:rPr>
        <w:t>quy định về phân định thẩm quyền của chính quyền địa phương theo mô hình tổ chức chính quyền địa phương 02 cấp trong lĩnh v</w:t>
      </w:r>
      <w:r w:rsidR="00D22A82">
        <w:rPr>
          <w:lang w:val="pt-BR"/>
        </w:rPr>
        <w:t>ực quản lý nhà nước của Bộ Y tế</w:t>
      </w:r>
      <w:r w:rsidRPr="00DC4F28">
        <w:rPr>
          <w:iCs/>
          <w:lang w:val="pt-BR"/>
        </w:rPr>
        <w:t>,</w:t>
      </w:r>
      <w:r w:rsidRPr="00DC4F28">
        <w:rPr>
          <w:lang w:val="pt-BR"/>
        </w:rPr>
        <w:t xml:space="preserve"> Bộ </w:t>
      </w:r>
      <w:r w:rsidR="00DC4F28" w:rsidRPr="00DC4F28">
        <w:rPr>
          <w:lang w:val="pt-BR"/>
        </w:rPr>
        <w:t>Y tế</w:t>
      </w:r>
      <w:r w:rsidRPr="00DC4F28">
        <w:rPr>
          <w:lang w:val="pt-BR"/>
        </w:rPr>
        <w:t xml:space="preserve"> kính trình Chính phủ xem xét, quyết định</w:t>
      </w:r>
      <w:r w:rsidRPr="00F22F53">
        <w:rPr>
          <w:spacing w:val="2"/>
          <w:lang w:val="pt-BR"/>
        </w:rPr>
        <w:t>./.</w:t>
      </w:r>
      <w:r w:rsidR="00EC580B" w:rsidRPr="00F22F53">
        <w:rPr>
          <w:i/>
          <w:lang w:val="pt-BR"/>
        </w:rPr>
        <w:t xml:space="preserve"> </w:t>
      </w:r>
    </w:p>
    <w:tbl>
      <w:tblPr>
        <w:tblW w:w="9390" w:type="dxa"/>
        <w:tblInd w:w="108" w:type="dxa"/>
        <w:tblLook w:val="01E0" w:firstRow="1" w:lastRow="1" w:firstColumn="1" w:lastColumn="1" w:noHBand="0" w:noVBand="0"/>
      </w:tblPr>
      <w:tblGrid>
        <w:gridCol w:w="5279"/>
        <w:gridCol w:w="4111"/>
      </w:tblGrid>
      <w:tr w:rsidR="00361EED" w:rsidRPr="0073044A" w14:paraId="1B1BB654" w14:textId="77777777" w:rsidTr="00DC4F28">
        <w:trPr>
          <w:trHeight w:val="2097"/>
        </w:trPr>
        <w:tc>
          <w:tcPr>
            <w:tcW w:w="5279" w:type="dxa"/>
          </w:tcPr>
          <w:p w14:paraId="5565F37C" w14:textId="316BD786" w:rsidR="00C479BD" w:rsidRPr="00A41120" w:rsidRDefault="00C479BD" w:rsidP="00CD0A16">
            <w:pPr>
              <w:pStyle w:val="NormalWeb"/>
              <w:widowControl w:val="0"/>
              <w:spacing w:before="0" w:beforeAutospacing="0" w:after="0" w:afterAutospacing="0" w:line="240" w:lineRule="auto"/>
              <w:ind w:hanging="108"/>
              <w:rPr>
                <w:b/>
                <w:i/>
                <w:lang w:val="pt-BR"/>
              </w:rPr>
            </w:pPr>
            <w:r w:rsidRPr="00A41120">
              <w:rPr>
                <w:b/>
                <w:i/>
                <w:lang w:val="pt-BR"/>
              </w:rPr>
              <w:t>Nơi nhận:</w:t>
            </w:r>
          </w:p>
          <w:p w14:paraId="5EDFB5E1" w14:textId="3C62B16A" w:rsidR="00762BC2" w:rsidRPr="001D587E" w:rsidRDefault="00C479BD"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xml:space="preserve">- </w:t>
            </w:r>
            <w:r w:rsidR="00762BC2" w:rsidRPr="00A41120">
              <w:rPr>
                <w:sz w:val="22"/>
                <w:szCs w:val="22"/>
                <w:lang w:val="pt-BR"/>
              </w:rPr>
              <w:t xml:space="preserve">Như </w:t>
            </w:r>
            <w:r w:rsidR="00C26FB7">
              <w:rPr>
                <w:sz w:val="22"/>
                <w:szCs w:val="22"/>
                <w:lang w:val="pt-BR"/>
              </w:rPr>
              <w:t>trên</w:t>
            </w:r>
            <w:r w:rsidR="001D587E">
              <w:rPr>
                <w:sz w:val="22"/>
                <w:szCs w:val="22"/>
                <w:lang w:val="pt-BR"/>
              </w:rPr>
              <w:t>;</w:t>
            </w:r>
          </w:p>
          <w:p w14:paraId="69566F39" w14:textId="7F90CA91" w:rsidR="00762BC2" w:rsidRPr="00A41120" w:rsidRDefault="00762BC2"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Thủ tướng</w:t>
            </w:r>
            <w:r w:rsidR="00022EF9" w:rsidRPr="00A41120">
              <w:rPr>
                <w:sz w:val="22"/>
                <w:szCs w:val="22"/>
                <w:lang w:val="pt-BR"/>
              </w:rPr>
              <w:t xml:space="preserve"> Chính phủ (</w:t>
            </w:r>
            <w:r w:rsidR="00022EF9" w:rsidRPr="0004193B">
              <w:rPr>
                <w:i/>
                <w:sz w:val="22"/>
                <w:szCs w:val="22"/>
                <w:lang w:val="pt-BR"/>
              </w:rPr>
              <w:t>để b</w:t>
            </w:r>
            <w:r w:rsidR="00AA7C1D" w:rsidRPr="0004193B">
              <w:rPr>
                <w:i/>
                <w:sz w:val="22"/>
                <w:szCs w:val="22"/>
                <w:lang w:val="pt-BR"/>
              </w:rPr>
              <w:t xml:space="preserve">áo </w:t>
            </w:r>
            <w:r w:rsidR="00D56C81" w:rsidRPr="0004193B">
              <w:rPr>
                <w:i/>
                <w:sz w:val="22"/>
                <w:szCs w:val="22"/>
                <w:lang w:val="pt-BR"/>
              </w:rPr>
              <w:t>c</w:t>
            </w:r>
            <w:r w:rsidRPr="0004193B">
              <w:rPr>
                <w:i/>
                <w:sz w:val="22"/>
                <w:szCs w:val="22"/>
                <w:lang w:val="pt-BR"/>
              </w:rPr>
              <w:t>áo</w:t>
            </w:r>
            <w:r w:rsidRPr="00A41120">
              <w:rPr>
                <w:sz w:val="22"/>
                <w:szCs w:val="22"/>
                <w:lang w:val="pt-BR"/>
              </w:rPr>
              <w:t>);</w:t>
            </w:r>
          </w:p>
          <w:p w14:paraId="54BE5CB5" w14:textId="4ED8350E" w:rsidR="00613905" w:rsidRPr="00A41120" w:rsidRDefault="00762BC2" w:rsidP="00CD0A16">
            <w:pPr>
              <w:pStyle w:val="NormalWeb"/>
              <w:widowControl w:val="0"/>
              <w:spacing w:before="0" w:beforeAutospacing="0" w:after="0" w:afterAutospacing="0" w:line="240" w:lineRule="auto"/>
              <w:ind w:hanging="108"/>
              <w:rPr>
                <w:sz w:val="22"/>
                <w:szCs w:val="22"/>
                <w:lang w:val="pt-BR"/>
              </w:rPr>
            </w:pPr>
            <w:r w:rsidRPr="00A41120">
              <w:rPr>
                <w:sz w:val="22"/>
                <w:szCs w:val="22"/>
                <w:lang w:val="pt-BR"/>
              </w:rPr>
              <w:t xml:space="preserve">- </w:t>
            </w:r>
            <w:r w:rsidR="00F761A2" w:rsidRPr="00A41120">
              <w:rPr>
                <w:sz w:val="22"/>
                <w:szCs w:val="22"/>
                <w:lang w:val="pt-BR"/>
              </w:rPr>
              <w:t xml:space="preserve">Các </w:t>
            </w:r>
            <w:r w:rsidRPr="00A41120">
              <w:rPr>
                <w:sz w:val="22"/>
                <w:szCs w:val="22"/>
                <w:lang w:val="pt-BR"/>
              </w:rPr>
              <w:t>P</w:t>
            </w:r>
            <w:r w:rsidR="00823469" w:rsidRPr="00A41120">
              <w:rPr>
                <w:sz w:val="22"/>
                <w:szCs w:val="22"/>
                <w:lang w:val="pt-BR"/>
              </w:rPr>
              <w:t xml:space="preserve">hó </w:t>
            </w:r>
            <w:r w:rsidR="00F761A2" w:rsidRPr="00A41120">
              <w:rPr>
                <w:sz w:val="22"/>
                <w:szCs w:val="22"/>
                <w:lang w:val="pt-BR"/>
              </w:rPr>
              <w:t>Thủ tướng Chính phủ</w:t>
            </w:r>
            <w:r w:rsidR="00022EF9" w:rsidRPr="00A41120">
              <w:rPr>
                <w:sz w:val="22"/>
                <w:szCs w:val="22"/>
                <w:lang w:val="pt-BR"/>
              </w:rPr>
              <w:t xml:space="preserve"> (</w:t>
            </w:r>
            <w:r w:rsidR="00022EF9" w:rsidRPr="0004193B">
              <w:rPr>
                <w:i/>
                <w:sz w:val="22"/>
                <w:szCs w:val="22"/>
                <w:lang w:val="pt-BR"/>
              </w:rPr>
              <w:t xml:space="preserve">để </w:t>
            </w:r>
            <w:r w:rsidR="00AA7C1D" w:rsidRPr="0004193B">
              <w:rPr>
                <w:i/>
                <w:sz w:val="22"/>
                <w:szCs w:val="22"/>
                <w:lang w:val="pt-BR"/>
              </w:rPr>
              <w:t xml:space="preserve">báo </w:t>
            </w:r>
            <w:r w:rsidRPr="0004193B">
              <w:rPr>
                <w:i/>
                <w:sz w:val="22"/>
                <w:szCs w:val="22"/>
                <w:lang w:val="pt-BR"/>
              </w:rPr>
              <w:t>cáo);</w:t>
            </w:r>
          </w:p>
          <w:p w14:paraId="15F0BAEC" w14:textId="066EC119" w:rsidR="00613905" w:rsidRDefault="00613905" w:rsidP="00CD0A16">
            <w:pPr>
              <w:pStyle w:val="NormalWeb"/>
              <w:widowControl w:val="0"/>
              <w:spacing w:before="0" w:beforeAutospacing="0" w:after="0" w:afterAutospacing="0" w:line="240" w:lineRule="auto"/>
              <w:ind w:hanging="108"/>
              <w:rPr>
                <w:sz w:val="22"/>
                <w:szCs w:val="22"/>
                <w:lang w:val="nl-NL"/>
              </w:rPr>
            </w:pPr>
            <w:r w:rsidRPr="00A41120">
              <w:rPr>
                <w:sz w:val="22"/>
                <w:szCs w:val="22"/>
                <w:lang w:val="nl-NL"/>
              </w:rPr>
              <w:t>- Văn phòng Chính phủ;</w:t>
            </w:r>
          </w:p>
          <w:p w14:paraId="0DD30A8D" w14:textId="36E94074" w:rsidR="00C26FB7" w:rsidRPr="00A41120" w:rsidRDefault="00C26FB7" w:rsidP="00CD0A16">
            <w:pPr>
              <w:pStyle w:val="NormalWeb"/>
              <w:widowControl w:val="0"/>
              <w:spacing w:before="0" w:beforeAutospacing="0" w:after="0" w:afterAutospacing="0" w:line="240" w:lineRule="auto"/>
              <w:ind w:hanging="108"/>
              <w:rPr>
                <w:sz w:val="22"/>
                <w:szCs w:val="22"/>
                <w:lang w:val="nl-NL"/>
              </w:rPr>
            </w:pPr>
            <w:r>
              <w:rPr>
                <w:sz w:val="22"/>
                <w:szCs w:val="22"/>
                <w:lang w:val="nl-NL"/>
              </w:rPr>
              <w:t>- Bộ Tư pháp;</w:t>
            </w:r>
          </w:p>
          <w:p w14:paraId="089D2864" w14:textId="4C105375" w:rsidR="00613905" w:rsidRPr="00A41120" w:rsidRDefault="00613905" w:rsidP="00CD0A16">
            <w:pPr>
              <w:pStyle w:val="NormalWeb"/>
              <w:widowControl w:val="0"/>
              <w:spacing w:before="0" w:beforeAutospacing="0" w:after="0" w:afterAutospacing="0" w:line="240" w:lineRule="auto"/>
              <w:ind w:hanging="108"/>
              <w:rPr>
                <w:sz w:val="22"/>
                <w:szCs w:val="22"/>
                <w:lang w:val="nl-NL"/>
              </w:rPr>
            </w:pPr>
            <w:r w:rsidRPr="00A41120">
              <w:rPr>
                <w:sz w:val="22"/>
                <w:szCs w:val="22"/>
                <w:lang w:val="nl-NL"/>
              </w:rPr>
              <w:t>- Các Thứ trưởng (</w:t>
            </w:r>
            <w:r w:rsidRPr="0004193B">
              <w:rPr>
                <w:i/>
                <w:sz w:val="22"/>
                <w:szCs w:val="22"/>
                <w:lang w:val="nl-NL"/>
              </w:rPr>
              <w:t>để biết</w:t>
            </w:r>
            <w:r w:rsidRPr="00A41120">
              <w:rPr>
                <w:sz w:val="22"/>
                <w:szCs w:val="22"/>
                <w:lang w:val="nl-NL"/>
              </w:rPr>
              <w:t>);</w:t>
            </w:r>
          </w:p>
          <w:p w14:paraId="0D6336E2" w14:textId="3B1963BC" w:rsidR="00762BC2" w:rsidRPr="00A41120" w:rsidRDefault="00613905" w:rsidP="00CD0A16">
            <w:pPr>
              <w:pStyle w:val="NormalWeb"/>
              <w:widowControl w:val="0"/>
              <w:spacing w:before="0" w:beforeAutospacing="0" w:after="0" w:afterAutospacing="0" w:line="240" w:lineRule="auto"/>
              <w:ind w:hanging="108"/>
              <w:rPr>
                <w:sz w:val="28"/>
                <w:szCs w:val="28"/>
                <w:lang w:val="pt-BR"/>
              </w:rPr>
            </w:pPr>
            <w:r w:rsidRPr="00A41120">
              <w:rPr>
                <w:sz w:val="22"/>
                <w:szCs w:val="22"/>
                <w:lang w:val="nl-NL"/>
              </w:rPr>
              <w:t xml:space="preserve">- Lưu: VT, </w:t>
            </w:r>
            <w:r w:rsidR="001D587E">
              <w:rPr>
                <w:sz w:val="22"/>
                <w:szCs w:val="22"/>
                <w:lang w:val="nl-NL"/>
              </w:rPr>
              <w:t>PC</w:t>
            </w:r>
            <w:r w:rsidRPr="00A41120">
              <w:rPr>
                <w:sz w:val="22"/>
                <w:szCs w:val="22"/>
                <w:lang w:val="nl-NL"/>
              </w:rPr>
              <w:t>.</w:t>
            </w:r>
          </w:p>
        </w:tc>
        <w:tc>
          <w:tcPr>
            <w:tcW w:w="4111" w:type="dxa"/>
          </w:tcPr>
          <w:p w14:paraId="323D30B4" w14:textId="5FF0B3A4" w:rsidR="00C479BD" w:rsidRPr="00A41120" w:rsidRDefault="00C479BD" w:rsidP="00CD0A16">
            <w:pPr>
              <w:pStyle w:val="NormalWeb"/>
              <w:widowControl w:val="0"/>
              <w:spacing w:before="0" w:beforeAutospacing="0" w:after="0" w:afterAutospacing="0" w:line="240" w:lineRule="auto"/>
              <w:ind w:firstLine="562"/>
              <w:jc w:val="center"/>
              <w:rPr>
                <w:b/>
                <w:sz w:val="28"/>
                <w:szCs w:val="28"/>
                <w:lang w:val="pt-BR"/>
              </w:rPr>
            </w:pPr>
            <w:r w:rsidRPr="00A41120">
              <w:rPr>
                <w:b/>
                <w:sz w:val="28"/>
                <w:szCs w:val="28"/>
                <w:lang w:val="pt-BR"/>
              </w:rPr>
              <w:t>BỘ TRƯỞNG</w:t>
            </w:r>
          </w:p>
          <w:p w14:paraId="4D8B6070" w14:textId="77777777" w:rsidR="00C479BD"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Default="00C9103D" w:rsidP="00CD0A16">
            <w:pPr>
              <w:pStyle w:val="NormalWeb"/>
              <w:widowControl w:val="0"/>
              <w:spacing w:before="0" w:beforeAutospacing="0" w:after="0" w:afterAutospacing="0" w:line="240" w:lineRule="auto"/>
              <w:ind w:firstLine="562"/>
              <w:jc w:val="center"/>
              <w:rPr>
                <w:b/>
                <w:sz w:val="28"/>
                <w:szCs w:val="28"/>
                <w:lang w:val="pt-BR"/>
              </w:rPr>
            </w:pPr>
          </w:p>
          <w:p w14:paraId="1D08740B" w14:textId="77777777" w:rsidR="00C9103D" w:rsidRDefault="00C9103D" w:rsidP="00CD0A16">
            <w:pPr>
              <w:pStyle w:val="NormalWeb"/>
              <w:widowControl w:val="0"/>
              <w:spacing w:before="0" w:beforeAutospacing="0" w:after="0" w:afterAutospacing="0" w:line="240" w:lineRule="auto"/>
              <w:ind w:firstLine="562"/>
              <w:jc w:val="center"/>
              <w:rPr>
                <w:b/>
                <w:sz w:val="28"/>
                <w:szCs w:val="28"/>
                <w:lang w:val="pt-BR"/>
              </w:rPr>
            </w:pPr>
          </w:p>
          <w:p w14:paraId="008BB078" w14:textId="77777777" w:rsidR="000027AE" w:rsidRPr="00A41120" w:rsidRDefault="000027AE" w:rsidP="00CD0A16">
            <w:pPr>
              <w:pStyle w:val="NormalWeb"/>
              <w:widowControl w:val="0"/>
              <w:spacing w:before="0" w:beforeAutospacing="0" w:after="0" w:afterAutospacing="0" w:line="240" w:lineRule="auto"/>
              <w:ind w:firstLine="0"/>
              <w:rPr>
                <w:b/>
                <w:sz w:val="28"/>
                <w:szCs w:val="28"/>
                <w:lang w:val="pt-BR"/>
              </w:rPr>
            </w:pPr>
          </w:p>
          <w:p w14:paraId="0347F56F" w14:textId="77777777" w:rsidR="008D37C5" w:rsidRPr="00A41120" w:rsidRDefault="008D37C5" w:rsidP="00CD0A16">
            <w:pPr>
              <w:pStyle w:val="NormalWeb"/>
              <w:widowControl w:val="0"/>
              <w:spacing w:before="0" w:beforeAutospacing="0" w:after="0" w:afterAutospacing="0" w:line="240" w:lineRule="auto"/>
              <w:ind w:firstLine="0"/>
              <w:rPr>
                <w:b/>
                <w:sz w:val="28"/>
                <w:szCs w:val="28"/>
                <w:lang w:val="pt-BR"/>
              </w:rPr>
            </w:pPr>
          </w:p>
          <w:p w14:paraId="77879CC3" w14:textId="77777777" w:rsidR="00C479BD" w:rsidRPr="00A41120"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895EFC2" w14:textId="23BAA46B" w:rsidR="00C479BD" w:rsidRPr="00A41120" w:rsidRDefault="00DC4F28" w:rsidP="00CD0A16">
            <w:pPr>
              <w:pStyle w:val="NormalWeb"/>
              <w:widowControl w:val="0"/>
              <w:spacing w:before="0" w:beforeAutospacing="0" w:after="0" w:afterAutospacing="0" w:line="240" w:lineRule="auto"/>
              <w:ind w:firstLine="562"/>
              <w:jc w:val="center"/>
              <w:rPr>
                <w:b/>
                <w:bCs/>
                <w:sz w:val="28"/>
                <w:szCs w:val="28"/>
                <w:lang w:val="pt-BR"/>
              </w:rPr>
            </w:pPr>
            <w:r>
              <w:rPr>
                <w:b/>
                <w:bCs/>
                <w:sz w:val="28"/>
                <w:szCs w:val="28"/>
                <w:lang w:val="pt-BR"/>
              </w:rPr>
              <w:t>Đào Hồng Lan</w:t>
            </w:r>
          </w:p>
        </w:tc>
      </w:tr>
    </w:tbl>
    <w:p w14:paraId="5C4F2518" w14:textId="77777777" w:rsidR="00A23ABF" w:rsidRPr="00A23ABF" w:rsidRDefault="00A23ABF" w:rsidP="00CD0A16">
      <w:pPr>
        <w:widowControl w:val="0"/>
        <w:rPr>
          <w:rFonts w:eastAsiaTheme="majorEastAsia"/>
          <w:lang w:val="pt-BR"/>
        </w:rPr>
      </w:pPr>
    </w:p>
    <w:sectPr w:rsidR="00A23ABF" w:rsidRPr="00A23ABF" w:rsidSect="00563683">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25B99" w14:textId="77777777" w:rsidR="00FE7107" w:rsidRDefault="00FE7107" w:rsidP="00C479BD">
      <w:pPr>
        <w:spacing w:before="0" w:line="240" w:lineRule="auto"/>
      </w:pPr>
      <w:r>
        <w:separator/>
      </w:r>
    </w:p>
  </w:endnote>
  <w:endnote w:type="continuationSeparator" w:id="0">
    <w:p w14:paraId="2C9B68CF" w14:textId="77777777" w:rsidR="00FE7107" w:rsidRDefault="00FE7107"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0000000000000000000"/>
    <w:charset w:val="8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0D77A" w14:textId="77777777" w:rsidR="00FE7107" w:rsidRDefault="00FE7107" w:rsidP="00C479BD">
      <w:pPr>
        <w:spacing w:before="0" w:line="240" w:lineRule="auto"/>
      </w:pPr>
      <w:r>
        <w:separator/>
      </w:r>
    </w:p>
  </w:footnote>
  <w:footnote w:type="continuationSeparator" w:id="0">
    <w:p w14:paraId="3EDADE63" w14:textId="77777777" w:rsidR="00FE7107" w:rsidRDefault="00FE7107" w:rsidP="00C479BD">
      <w:pPr>
        <w:spacing w:before="0" w:line="240" w:lineRule="auto"/>
      </w:pPr>
      <w:r>
        <w:continuationSeparator/>
      </w:r>
    </w:p>
  </w:footnote>
  <w:footnote w:id="1">
    <w:p w14:paraId="4B878AD8" w14:textId="77777777" w:rsidR="00EB4CA8" w:rsidRPr="002B38C0" w:rsidRDefault="00EB4CA8" w:rsidP="00213C83">
      <w:pPr>
        <w:pStyle w:val="FootnoteText"/>
        <w:ind w:firstLine="0"/>
        <w:rPr>
          <w:sz w:val="18"/>
          <w:szCs w:val="18"/>
        </w:rPr>
      </w:pPr>
      <w:r w:rsidRPr="002B38C0">
        <w:rPr>
          <w:rStyle w:val="FootnoteReference"/>
          <w:b/>
          <w:bCs/>
          <w:sz w:val="18"/>
          <w:szCs w:val="18"/>
        </w:rPr>
        <w:footnoteRef/>
      </w:r>
      <w:r w:rsidRPr="002B38C0">
        <w:rPr>
          <w:sz w:val="18"/>
          <w:szCs w:val="18"/>
        </w:rPr>
        <w:t xml:space="preserve"> Quyết định số 608/QĐ-TTg ngày 15 tháng 3 năm 2025 của Thủ tướng Chính phủ về Kế hoạch triển khai các nhiệm vụ, giải pháp đẩy mạnh phân cấp, phân quyền</w:t>
      </w:r>
    </w:p>
  </w:footnote>
  <w:footnote w:id="2">
    <w:p w14:paraId="42D828FD" w14:textId="77777777" w:rsidR="00EB4CA8" w:rsidRPr="002B38C0" w:rsidRDefault="00EB4CA8" w:rsidP="001B1F8A">
      <w:pPr>
        <w:pStyle w:val="FootnoteText"/>
        <w:ind w:firstLine="0"/>
        <w:rPr>
          <w:color w:val="000000"/>
          <w:sz w:val="18"/>
          <w:szCs w:val="18"/>
        </w:rPr>
      </w:pPr>
      <w:r w:rsidRPr="002B38C0">
        <w:rPr>
          <w:rStyle w:val="FootnoteReference"/>
          <w:b/>
          <w:bCs/>
          <w:sz w:val="18"/>
          <w:szCs w:val="18"/>
        </w:rPr>
        <w:footnoteRef/>
      </w:r>
      <w:r w:rsidRPr="002B38C0">
        <w:rPr>
          <w:b/>
          <w:bCs/>
          <w:sz w:val="18"/>
          <w:szCs w:val="18"/>
        </w:rPr>
        <w:t xml:space="preserve"> </w:t>
      </w:r>
      <w:r w:rsidRPr="002B38C0">
        <w:rPr>
          <w:color w:val="000000"/>
          <w:sz w:val="18"/>
          <w:szCs w:val="18"/>
        </w:rPr>
        <w:t>Công văn số 1297/BTP- KTVB&amp;QLXLVPHC ngày 10/3/2025 về việc rà soát văn bản quy phạm pháp luật dự kiến cần sửa đổi, bổ sung theo định hướng sửa đổi, bổ sung Hiến pháp năm 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5E3E59AF" w:rsidR="00EB4CA8" w:rsidRPr="00205761" w:rsidRDefault="00EB4CA8"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77248F">
          <w:rPr>
            <w:noProof/>
            <w:sz w:val="26"/>
            <w:szCs w:val="26"/>
          </w:rPr>
          <w:t>4</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eastAsia="en-US" w:bidi="ar-SA"/>
      </w:rPr>
    </w:lvl>
    <w:lvl w:ilvl="1" w:tplc="7B701216">
      <w:numFmt w:val="bullet"/>
      <w:lvlText w:val="•"/>
      <w:lvlJc w:val="left"/>
      <w:pPr>
        <w:ind w:left="2115" w:hanging="331"/>
      </w:pPr>
      <w:rPr>
        <w:rFonts w:hint="default"/>
        <w:lang w:eastAsia="en-US" w:bidi="ar-SA"/>
      </w:rPr>
    </w:lvl>
    <w:lvl w:ilvl="2" w:tplc="1FDCA7E4">
      <w:numFmt w:val="bullet"/>
      <w:lvlText w:val="•"/>
      <w:lvlJc w:val="left"/>
      <w:pPr>
        <w:ind w:left="3002" w:hanging="331"/>
      </w:pPr>
      <w:rPr>
        <w:rFonts w:hint="default"/>
        <w:lang w:eastAsia="en-US" w:bidi="ar-SA"/>
      </w:rPr>
    </w:lvl>
    <w:lvl w:ilvl="3" w:tplc="87787994">
      <w:numFmt w:val="bullet"/>
      <w:lvlText w:val="•"/>
      <w:lvlJc w:val="left"/>
      <w:pPr>
        <w:ind w:left="3889" w:hanging="331"/>
      </w:pPr>
      <w:rPr>
        <w:rFonts w:hint="default"/>
        <w:lang w:eastAsia="en-US" w:bidi="ar-SA"/>
      </w:rPr>
    </w:lvl>
    <w:lvl w:ilvl="4" w:tplc="987C464A">
      <w:numFmt w:val="bullet"/>
      <w:lvlText w:val="•"/>
      <w:lvlJc w:val="left"/>
      <w:pPr>
        <w:ind w:left="4776" w:hanging="331"/>
      </w:pPr>
      <w:rPr>
        <w:rFonts w:hint="default"/>
        <w:lang w:eastAsia="en-US" w:bidi="ar-SA"/>
      </w:rPr>
    </w:lvl>
    <w:lvl w:ilvl="5" w:tplc="FA16A998">
      <w:numFmt w:val="bullet"/>
      <w:lvlText w:val="•"/>
      <w:lvlJc w:val="left"/>
      <w:pPr>
        <w:ind w:left="5663" w:hanging="331"/>
      </w:pPr>
      <w:rPr>
        <w:rFonts w:hint="default"/>
        <w:lang w:eastAsia="en-US" w:bidi="ar-SA"/>
      </w:rPr>
    </w:lvl>
    <w:lvl w:ilvl="6" w:tplc="B4CEDFB2">
      <w:numFmt w:val="bullet"/>
      <w:lvlText w:val="•"/>
      <w:lvlJc w:val="left"/>
      <w:pPr>
        <w:ind w:left="6550" w:hanging="331"/>
      </w:pPr>
      <w:rPr>
        <w:rFonts w:hint="default"/>
        <w:lang w:eastAsia="en-US" w:bidi="ar-SA"/>
      </w:rPr>
    </w:lvl>
    <w:lvl w:ilvl="7" w:tplc="45183270">
      <w:numFmt w:val="bullet"/>
      <w:lvlText w:val="•"/>
      <w:lvlJc w:val="left"/>
      <w:pPr>
        <w:ind w:left="7437" w:hanging="331"/>
      </w:pPr>
      <w:rPr>
        <w:rFonts w:hint="default"/>
        <w:lang w:eastAsia="en-US" w:bidi="ar-SA"/>
      </w:rPr>
    </w:lvl>
    <w:lvl w:ilvl="8" w:tplc="6E949E54">
      <w:numFmt w:val="bullet"/>
      <w:lvlText w:val="•"/>
      <w:lvlJc w:val="left"/>
      <w:pPr>
        <w:ind w:left="8324" w:hanging="331"/>
      </w:pPr>
      <w:rPr>
        <w:rFonts w:hint="default"/>
        <w:lang w:eastAsia="en-US" w:bidi="ar-SA"/>
      </w:rPr>
    </w:lvl>
  </w:abstractNum>
  <w:abstractNum w:abstractNumId="1"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2"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eastAsia="en-US" w:bidi="ar-SA"/>
      </w:rPr>
    </w:lvl>
    <w:lvl w:ilvl="2">
      <w:numFmt w:val="bullet"/>
      <w:lvlText w:val="-"/>
      <w:lvlJc w:val="left"/>
      <w:pPr>
        <w:ind w:left="291" w:hanging="173"/>
      </w:pPr>
      <w:rPr>
        <w:rFonts w:ascii="Times New Roman" w:eastAsia="Times New Roman" w:hAnsi="Times New Roman" w:cs="Times New Roman" w:hint="default"/>
        <w:spacing w:val="0"/>
        <w:w w:val="100"/>
        <w:lang w:eastAsia="en-US" w:bidi="ar-SA"/>
      </w:rPr>
    </w:lvl>
    <w:lvl w:ilvl="3">
      <w:numFmt w:val="bullet"/>
      <w:lvlText w:val="•"/>
      <w:lvlJc w:val="left"/>
      <w:pPr>
        <w:ind w:left="1540" w:hanging="173"/>
      </w:pPr>
      <w:rPr>
        <w:rFonts w:hint="default"/>
        <w:lang w:eastAsia="en-US" w:bidi="ar-SA"/>
      </w:rPr>
    </w:lvl>
    <w:lvl w:ilvl="4">
      <w:numFmt w:val="bullet"/>
      <w:lvlText w:val="•"/>
      <w:lvlJc w:val="left"/>
      <w:pPr>
        <w:ind w:left="1560" w:hanging="173"/>
      </w:pPr>
      <w:rPr>
        <w:rFonts w:hint="default"/>
        <w:lang w:eastAsia="en-US" w:bidi="ar-SA"/>
      </w:rPr>
    </w:lvl>
    <w:lvl w:ilvl="5">
      <w:numFmt w:val="bullet"/>
      <w:lvlText w:val="•"/>
      <w:lvlJc w:val="left"/>
      <w:pPr>
        <w:ind w:left="1600" w:hanging="173"/>
      </w:pPr>
      <w:rPr>
        <w:rFonts w:hint="default"/>
        <w:lang w:eastAsia="en-US" w:bidi="ar-SA"/>
      </w:rPr>
    </w:lvl>
    <w:lvl w:ilvl="6">
      <w:numFmt w:val="bullet"/>
      <w:lvlText w:val="•"/>
      <w:lvlJc w:val="left"/>
      <w:pPr>
        <w:ind w:left="3321" w:hanging="173"/>
      </w:pPr>
      <w:rPr>
        <w:rFonts w:hint="default"/>
        <w:lang w:eastAsia="en-US" w:bidi="ar-SA"/>
      </w:rPr>
    </w:lvl>
    <w:lvl w:ilvl="7">
      <w:numFmt w:val="bullet"/>
      <w:lvlText w:val="•"/>
      <w:lvlJc w:val="left"/>
      <w:pPr>
        <w:ind w:left="5043" w:hanging="173"/>
      </w:pPr>
      <w:rPr>
        <w:rFonts w:hint="default"/>
        <w:lang w:eastAsia="en-US" w:bidi="ar-SA"/>
      </w:rPr>
    </w:lvl>
    <w:lvl w:ilvl="8">
      <w:numFmt w:val="bullet"/>
      <w:lvlText w:val="•"/>
      <w:lvlJc w:val="left"/>
      <w:pPr>
        <w:ind w:left="6765" w:hanging="173"/>
      </w:pPr>
      <w:rPr>
        <w:rFonts w:hint="default"/>
        <w:lang w:eastAsia="en-US" w:bidi="ar-SA"/>
      </w:rPr>
    </w:lvl>
  </w:abstractNum>
  <w:abstractNum w:abstractNumId="3"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eastAsia="en-US" w:bidi="ar-SA"/>
      </w:rPr>
    </w:lvl>
    <w:lvl w:ilvl="1" w:tplc="59F47DB0">
      <w:numFmt w:val="bullet"/>
      <w:lvlText w:val="•"/>
      <w:lvlJc w:val="left"/>
      <w:pPr>
        <w:ind w:left="1290" w:hanging="327"/>
      </w:pPr>
      <w:rPr>
        <w:rFonts w:hint="default"/>
        <w:lang w:eastAsia="en-US" w:bidi="ar-SA"/>
      </w:rPr>
    </w:lvl>
    <w:lvl w:ilvl="2" w:tplc="4EC2D95A">
      <w:numFmt w:val="bullet"/>
      <w:lvlText w:val="•"/>
      <w:lvlJc w:val="left"/>
      <w:pPr>
        <w:ind w:left="2281" w:hanging="327"/>
      </w:pPr>
      <w:rPr>
        <w:rFonts w:hint="default"/>
        <w:lang w:eastAsia="en-US" w:bidi="ar-SA"/>
      </w:rPr>
    </w:lvl>
    <w:lvl w:ilvl="3" w:tplc="0344B166">
      <w:numFmt w:val="bullet"/>
      <w:lvlText w:val="•"/>
      <w:lvlJc w:val="left"/>
      <w:pPr>
        <w:ind w:left="3272" w:hanging="327"/>
      </w:pPr>
      <w:rPr>
        <w:rFonts w:hint="default"/>
        <w:lang w:eastAsia="en-US" w:bidi="ar-SA"/>
      </w:rPr>
    </w:lvl>
    <w:lvl w:ilvl="4" w:tplc="14DEE56A">
      <w:numFmt w:val="bullet"/>
      <w:lvlText w:val="•"/>
      <w:lvlJc w:val="left"/>
      <w:pPr>
        <w:ind w:left="4263" w:hanging="327"/>
      </w:pPr>
      <w:rPr>
        <w:rFonts w:hint="default"/>
        <w:lang w:eastAsia="en-US" w:bidi="ar-SA"/>
      </w:rPr>
    </w:lvl>
    <w:lvl w:ilvl="5" w:tplc="C262D826">
      <w:numFmt w:val="bullet"/>
      <w:lvlText w:val="•"/>
      <w:lvlJc w:val="left"/>
      <w:pPr>
        <w:ind w:left="5254" w:hanging="327"/>
      </w:pPr>
      <w:rPr>
        <w:rFonts w:hint="default"/>
        <w:lang w:eastAsia="en-US" w:bidi="ar-SA"/>
      </w:rPr>
    </w:lvl>
    <w:lvl w:ilvl="6" w:tplc="D25CC5AC">
      <w:numFmt w:val="bullet"/>
      <w:lvlText w:val="•"/>
      <w:lvlJc w:val="left"/>
      <w:pPr>
        <w:ind w:left="6245" w:hanging="327"/>
      </w:pPr>
      <w:rPr>
        <w:rFonts w:hint="default"/>
        <w:lang w:eastAsia="en-US" w:bidi="ar-SA"/>
      </w:rPr>
    </w:lvl>
    <w:lvl w:ilvl="7" w:tplc="CFD6E0F0">
      <w:numFmt w:val="bullet"/>
      <w:lvlText w:val="•"/>
      <w:lvlJc w:val="left"/>
      <w:pPr>
        <w:ind w:left="7236" w:hanging="327"/>
      </w:pPr>
      <w:rPr>
        <w:rFonts w:hint="default"/>
        <w:lang w:eastAsia="en-US" w:bidi="ar-SA"/>
      </w:rPr>
    </w:lvl>
    <w:lvl w:ilvl="8" w:tplc="006ED5CC">
      <w:numFmt w:val="bullet"/>
      <w:lvlText w:val="•"/>
      <w:lvlJc w:val="left"/>
      <w:pPr>
        <w:ind w:left="8227" w:hanging="327"/>
      </w:pPr>
      <w:rPr>
        <w:rFonts w:hint="default"/>
        <w:lang w:eastAsia="en-US" w:bidi="ar-SA"/>
      </w:rPr>
    </w:lvl>
  </w:abstractNum>
  <w:abstractNum w:abstractNumId="5" w15:restartNumberingAfterBreak="0">
    <w:nsid w:val="45BE58BB"/>
    <w:multiLevelType w:val="hybridMultilevel"/>
    <w:tmpl w:val="C82A772C"/>
    <w:lvl w:ilvl="0" w:tplc="35BA87DA">
      <w:start w:val="1"/>
      <w:numFmt w:val="decimal"/>
      <w:pStyle w:val="Dieu"/>
      <w:lvlText w:val="Điều %1."/>
      <w:lvlJc w:val="left"/>
      <w:pPr>
        <w:ind w:left="1778"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eastAsia="en-US" w:bidi="ar-SA"/>
      </w:rPr>
    </w:lvl>
    <w:lvl w:ilvl="1" w:tplc="77E2BEAE">
      <w:numFmt w:val="bullet"/>
      <w:lvlText w:val="•"/>
      <w:lvlJc w:val="left"/>
      <w:pPr>
        <w:ind w:left="4725" w:hanging="331"/>
      </w:pPr>
      <w:rPr>
        <w:rFonts w:hint="default"/>
        <w:lang w:eastAsia="en-US" w:bidi="ar-SA"/>
      </w:rPr>
    </w:lvl>
    <w:lvl w:ilvl="2" w:tplc="B82A9E8C">
      <w:numFmt w:val="bullet"/>
      <w:lvlText w:val="•"/>
      <w:lvlJc w:val="left"/>
      <w:pPr>
        <w:ind w:left="5612" w:hanging="331"/>
      </w:pPr>
      <w:rPr>
        <w:rFonts w:hint="default"/>
        <w:lang w:eastAsia="en-US" w:bidi="ar-SA"/>
      </w:rPr>
    </w:lvl>
    <w:lvl w:ilvl="3" w:tplc="07FC9A30">
      <w:numFmt w:val="bullet"/>
      <w:lvlText w:val="•"/>
      <w:lvlJc w:val="left"/>
      <w:pPr>
        <w:ind w:left="6499" w:hanging="331"/>
      </w:pPr>
      <w:rPr>
        <w:rFonts w:hint="default"/>
        <w:lang w:eastAsia="en-US" w:bidi="ar-SA"/>
      </w:rPr>
    </w:lvl>
    <w:lvl w:ilvl="4" w:tplc="9EE408CC">
      <w:numFmt w:val="bullet"/>
      <w:lvlText w:val="•"/>
      <w:lvlJc w:val="left"/>
      <w:pPr>
        <w:ind w:left="7386" w:hanging="331"/>
      </w:pPr>
      <w:rPr>
        <w:rFonts w:hint="default"/>
        <w:lang w:eastAsia="en-US" w:bidi="ar-SA"/>
      </w:rPr>
    </w:lvl>
    <w:lvl w:ilvl="5" w:tplc="FAAC2A5C">
      <w:numFmt w:val="bullet"/>
      <w:lvlText w:val="•"/>
      <w:lvlJc w:val="left"/>
      <w:pPr>
        <w:ind w:left="8273" w:hanging="331"/>
      </w:pPr>
      <w:rPr>
        <w:rFonts w:hint="default"/>
        <w:lang w:eastAsia="en-US" w:bidi="ar-SA"/>
      </w:rPr>
    </w:lvl>
    <w:lvl w:ilvl="6" w:tplc="5B60D904">
      <w:numFmt w:val="bullet"/>
      <w:lvlText w:val="•"/>
      <w:lvlJc w:val="left"/>
      <w:pPr>
        <w:ind w:left="9160" w:hanging="331"/>
      </w:pPr>
      <w:rPr>
        <w:rFonts w:hint="default"/>
        <w:lang w:eastAsia="en-US" w:bidi="ar-SA"/>
      </w:rPr>
    </w:lvl>
    <w:lvl w:ilvl="7" w:tplc="FFEED8B0">
      <w:numFmt w:val="bullet"/>
      <w:lvlText w:val="•"/>
      <w:lvlJc w:val="left"/>
      <w:pPr>
        <w:ind w:left="10047" w:hanging="331"/>
      </w:pPr>
      <w:rPr>
        <w:rFonts w:hint="default"/>
        <w:lang w:eastAsia="en-US" w:bidi="ar-SA"/>
      </w:rPr>
    </w:lvl>
    <w:lvl w:ilvl="8" w:tplc="6AA018AC">
      <w:numFmt w:val="bullet"/>
      <w:lvlText w:val="•"/>
      <w:lvlJc w:val="left"/>
      <w:pPr>
        <w:ind w:left="10934" w:hanging="331"/>
      </w:pPr>
      <w:rPr>
        <w:rFonts w:hint="default"/>
        <w:lang w:eastAsia="en-US" w:bidi="ar-SA"/>
      </w:rPr>
    </w:lvl>
  </w:abstractNum>
  <w:abstractNum w:abstractNumId="8"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eastAsia="en-US" w:bidi="ar-SA"/>
      </w:rPr>
    </w:lvl>
    <w:lvl w:ilvl="1" w:tplc="1F3804FA">
      <w:numFmt w:val="bullet"/>
      <w:lvlText w:val="•"/>
      <w:lvlJc w:val="left"/>
      <w:pPr>
        <w:ind w:left="2580" w:hanging="327"/>
      </w:pPr>
      <w:rPr>
        <w:rFonts w:hint="default"/>
        <w:lang w:eastAsia="en-US" w:bidi="ar-SA"/>
      </w:rPr>
    </w:lvl>
    <w:lvl w:ilvl="2" w:tplc="61127C98">
      <w:numFmt w:val="bullet"/>
      <w:lvlText w:val="•"/>
      <w:lvlJc w:val="left"/>
      <w:pPr>
        <w:ind w:left="3571" w:hanging="327"/>
      </w:pPr>
      <w:rPr>
        <w:rFonts w:hint="default"/>
        <w:lang w:eastAsia="en-US" w:bidi="ar-SA"/>
      </w:rPr>
    </w:lvl>
    <w:lvl w:ilvl="3" w:tplc="39FA8A9A">
      <w:numFmt w:val="bullet"/>
      <w:lvlText w:val="•"/>
      <w:lvlJc w:val="left"/>
      <w:pPr>
        <w:ind w:left="4562" w:hanging="327"/>
      </w:pPr>
      <w:rPr>
        <w:rFonts w:hint="default"/>
        <w:lang w:eastAsia="en-US" w:bidi="ar-SA"/>
      </w:rPr>
    </w:lvl>
    <w:lvl w:ilvl="4" w:tplc="A1A841E2">
      <w:numFmt w:val="bullet"/>
      <w:lvlText w:val="•"/>
      <w:lvlJc w:val="left"/>
      <w:pPr>
        <w:ind w:left="5553" w:hanging="327"/>
      </w:pPr>
      <w:rPr>
        <w:rFonts w:hint="default"/>
        <w:lang w:eastAsia="en-US" w:bidi="ar-SA"/>
      </w:rPr>
    </w:lvl>
    <w:lvl w:ilvl="5" w:tplc="F50434F8">
      <w:numFmt w:val="bullet"/>
      <w:lvlText w:val="•"/>
      <w:lvlJc w:val="left"/>
      <w:pPr>
        <w:ind w:left="6544" w:hanging="327"/>
      </w:pPr>
      <w:rPr>
        <w:rFonts w:hint="default"/>
        <w:lang w:eastAsia="en-US" w:bidi="ar-SA"/>
      </w:rPr>
    </w:lvl>
    <w:lvl w:ilvl="6" w:tplc="7B04BAF4">
      <w:numFmt w:val="bullet"/>
      <w:lvlText w:val="•"/>
      <w:lvlJc w:val="left"/>
      <w:pPr>
        <w:ind w:left="7535" w:hanging="327"/>
      </w:pPr>
      <w:rPr>
        <w:rFonts w:hint="default"/>
        <w:lang w:eastAsia="en-US" w:bidi="ar-SA"/>
      </w:rPr>
    </w:lvl>
    <w:lvl w:ilvl="7" w:tplc="C7967462">
      <w:numFmt w:val="bullet"/>
      <w:lvlText w:val="•"/>
      <w:lvlJc w:val="left"/>
      <w:pPr>
        <w:ind w:left="8526" w:hanging="327"/>
      </w:pPr>
      <w:rPr>
        <w:rFonts w:hint="default"/>
        <w:lang w:eastAsia="en-US" w:bidi="ar-SA"/>
      </w:rPr>
    </w:lvl>
    <w:lvl w:ilvl="8" w:tplc="41409A46">
      <w:numFmt w:val="bullet"/>
      <w:lvlText w:val="•"/>
      <w:lvlJc w:val="left"/>
      <w:pPr>
        <w:ind w:left="9517" w:hanging="327"/>
      </w:pPr>
      <w:rPr>
        <w:rFonts w:hint="default"/>
        <w:lang w:eastAsia="en-US" w:bidi="ar-SA"/>
      </w:rPr>
    </w:lvl>
  </w:abstractNum>
  <w:num w:numId="1" w16cid:durableId="248851587">
    <w:abstractNumId w:val="6"/>
  </w:num>
  <w:num w:numId="2" w16cid:durableId="63526401">
    <w:abstractNumId w:val="0"/>
  </w:num>
  <w:num w:numId="3" w16cid:durableId="1470587881">
    <w:abstractNumId w:val="4"/>
  </w:num>
  <w:num w:numId="4" w16cid:durableId="1262690024">
    <w:abstractNumId w:val="2"/>
  </w:num>
  <w:num w:numId="5" w16cid:durableId="1072973287">
    <w:abstractNumId w:val="7"/>
  </w:num>
  <w:num w:numId="6" w16cid:durableId="835270000">
    <w:abstractNumId w:val="8"/>
  </w:num>
  <w:num w:numId="7" w16cid:durableId="922690689">
    <w:abstractNumId w:val="1"/>
  </w:num>
  <w:num w:numId="8" w16cid:durableId="1017121683">
    <w:abstractNumId w:val="3"/>
  </w:num>
  <w:num w:numId="9" w16cid:durableId="510490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5158"/>
    <w:rsid w:val="000067C2"/>
    <w:rsid w:val="00011DD8"/>
    <w:rsid w:val="00012734"/>
    <w:rsid w:val="00013103"/>
    <w:rsid w:val="00013340"/>
    <w:rsid w:val="0001403D"/>
    <w:rsid w:val="000153B7"/>
    <w:rsid w:val="00016EFB"/>
    <w:rsid w:val="00022EF9"/>
    <w:rsid w:val="000249F0"/>
    <w:rsid w:val="00025F7F"/>
    <w:rsid w:val="00026F3D"/>
    <w:rsid w:val="0003197B"/>
    <w:rsid w:val="00033201"/>
    <w:rsid w:val="00033A5F"/>
    <w:rsid w:val="00034C96"/>
    <w:rsid w:val="00035A23"/>
    <w:rsid w:val="00037294"/>
    <w:rsid w:val="0004097F"/>
    <w:rsid w:val="0004193B"/>
    <w:rsid w:val="000430AC"/>
    <w:rsid w:val="00051908"/>
    <w:rsid w:val="00053688"/>
    <w:rsid w:val="000543FD"/>
    <w:rsid w:val="0005712B"/>
    <w:rsid w:val="000602DD"/>
    <w:rsid w:val="00060BC9"/>
    <w:rsid w:val="00060E57"/>
    <w:rsid w:val="00061A54"/>
    <w:rsid w:val="00066C6F"/>
    <w:rsid w:val="0007104E"/>
    <w:rsid w:val="00071164"/>
    <w:rsid w:val="00071645"/>
    <w:rsid w:val="00072B99"/>
    <w:rsid w:val="0008013E"/>
    <w:rsid w:val="000807B5"/>
    <w:rsid w:val="00080B94"/>
    <w:rsid w:val="00081E7B"/>
    <w:rsid w:val="00090224"/>
    <w:rsid w:val="00094E4D"/>
    <w:rsid w:val="000976A9"/>
    <w:rsid w:val="000977D9"/>
    <w:rsid w:val="00097E35"/>
    <w:rsid w:val="000A0DC4"/>
    <w:rsid w:val="000A180D"/>
    <w:rsid w:val="000A3DE8"/>
    <w:rsid w:val="000A4FA6"/>
    <w:rsid w:val="000B124A"/>
    <w:rsid w:val="000B3CD3"/>
    <w:rsid w:val="000B7D16"/>
    <w:rsid w:val="000C0B20"/>
    <w:rsid w:val="000C2D10"/>
    <w:rsid w:val="000C2E57"/>
    <w:rsid w:val="000D3007"/>
    <w:rsid w:val="000D4833"/>
    <w:rsid w:val="000D5308"/>
    <w:rsid w:val="000E126F"/>
    <w:rsid w:val="000E1618"/>
    <w:rsid w:val="000E1C79"/>
    <w:rsid w:val="000E51EC"/>
    <w:rsid w:val="000F3E2D"/>
    <w:rsid w:val="000F4514"/>
    <w:rsid w:val="000F484A"/>
    <w:rsid w:val="000F5114"/>
    <w:rsid w:val="000F764D"/>
    <w:rsid w:val="00104E5F"/>
    <w:rsid w:val="001052A6"/>
    <w:rsid w:val="001070BE"/>
    <w:rsid w:val="00107383"/>
    <w:rsid w:val="00107C50"/>
    <w:rsid w:val="00110E60"/>
    <w:rsid w:val="00111E92"/>
    <w:rsid w:val="00112898"/>
    <w:rsid w:val="001134F2"/>
    <w:rsid w:val="001204B2"/>
    <w:rsid w:val="001237B1"/>
    <w:rsid w:val="00123B85"/>
    <w:rsid w:val="00126336"/>
    <w:rsid w:val="001270E9"/>
    <w:rsid w:val="00130ED7"/>
    <w:rsid w:val="00131184"/>
    <w:rsid w:val="001346A5"/>
    <w:rsid w:val="001349A2"/>
    <w:rsid w:val="0013601F"/>
    <w:rsid w:val="0013751B"/>
    <w:rsid w:val="00140196"/>
    <w:rsid w:val="00141ADB"/>
    <w:rsid w:val="00141E41"/>
    <w:rsid w:val="00143877"/>
    <w:rsid w:val="00153D23"/>
    <w:rsid w:val="00156B9C"/>
    <w:rsid w:val="00157E89"/>
    <w:rsid w:val="0016188D"/>
    <w:rsid w:val="00161BF0"/>
    <w:rsid w:val="00162D20"/>
    <w:rsid w:val="001654A6"/>
    <w:rsid w:val="00165D9F"/>
    <w:rsid w:val="0016705C"/>
    <w:rsid w:val="001721AD"/>
    <w:rsid w:val="00172C70"/>
    <w:rsid w:val="00181B56"/>
    <w:rsid w:val="00184016"/>
    <w:rsid w:val="0018504F"/>
    <w:rsid w:val="001902A0"/>
    <w:rsid w:val="001919F7"/>
    <w:rsid w:val="00192DC7"/>
    <w:rsid w:val="00196026"/>
    <w:rsid w:val="001964F8"/>
    <w:rsid w:val="0019696F"/>
    <w:rsid w:val="00197724"/>
    <w:rsid w:val="001A0390"/>
    <w:rsid w:val="001A2008"/>
    <w:rsid w:val="001A20F4"/>
    <w:rsid w:val="001A3AA3"/>
    <w:rsid w:val="001A4894"/>
    <w:rsid w:val="001A6221"/>
    <w:rsid w:val="001B054C"/>
    <w:rsid w:val="001B1F8A"/>
    <w:rsid w:val="001B7434"/>
    <w:rsid w:val="001B7F54"/>
    <w:rsid w:val="001C04EA"/>
    <w:rsid w:val="001C08F1"/>
    <w:rsid w:val="001C0A8E"/>
    <w:rsid w:val="001C0BB5"/>
    <w:rsid w:val="001C0E4A"/>
    <w:rsid w:val="001C0FF2"/>
    <w:rsid w:val="001C1BEC"/>
    <w:rsid w:val="001C2A15"/>
    <w:rsid w:val="001C2F3D"/>
    <w:rsid w:val="001C324E"/>
    <w:rsid w:val="001C47F2"/>
    <w:rsid w:val="001C723B"/>
    <w:rsid w:val="001D06B8"/>
    <w:rsid w:val="001D1D4F"/>
    <w:rsid w:val="001D4A01"/>
    <w:rsid w:val="001D4EB6"/>
    <w:rsid w:val="001D587E"/>
    <w:rsid w:val="001D62DC"/>
    <w:rsid w:val="001D77EC"/>
    <w:rsid w:val="001D7946"/>
    <w:rsid w:val="001E00E5"/>
    <w:rsid w:val="001E65EF"/>
    <w:rsid w:val="001E6B44"/>
    <w:rsid w:val="001E7291"/>
    <w:rsid w:val="001F060A"/>
    <w:rsid w:val="001F1714"/>
    <w:rsid w:val="001F1C37"/>
    <w:rsid w:val="001F31B3"/>
    <w:rsid w:val="001F37DC"/>
    <w:rsid w:val="001F594E"/>
    <w:rsid w:val="001F5FBC"/>
    <w:rsid w:val="001F6655"/>
    <w:rsid w:val="001F7566"/>
    <w:rsid w:val="001F758D"/>
    <w:rsid w:val="00200559"/>
    <w:rsid w:val="002006C0"/>
    <w:rsid w:val="00200E65"/>
    <w:rsid w:val="00203885"/>
    <w:rsid w:val="00205761"/>
    <w:rsid w:val="00206371"/>
    <w:rsid w:val="00206EB8"/>
    <w:rsid w:val="00212A4D"/>
    <w:rsid w:val="00213C83"/>
    <w:rsid w:val="002151E6"/>
    <w:rsid w:val="00215EAE"/>
    <w:rsid w:val="00216EF0"/>
    <w:rsid w:val="00216F15"/>
    <w:rsid w:val="0021700F"/>
    <w:rsid w:val="00220BD9"/>
    <w:rsid w:val="00220D51"/>
    <w:rsid w:val="00224A10"/>
    <w:rsid w:val="0023142D"/>
    <w:rsid w:val="002314B4"/>
    <w:rsid w:val="00232E3A"/>
    <w:rsid w:val="00233A58"/>
    <w:rsid w:val="002343FB"/>
    <w:rsid w:val="00235DD8"/>
    <w:rsid w:val="00243D82"/>
    <w:rsid w:val="00246004"/>
    <w:rsid w:val="00246851"/>
    <w:rsid w:val="00246B4C"/>
    <w:rsid w:val="00246D0E"/>
    <w:rsid w:val="00246DCF"/>
    <w:rsid w:val="00251053"/>
    <w:rsid w:val="002541A8"/>
    <w:rsid w:val="0025445A"/>
    <w:rsid w:val="00254F1A"/>
    <w:rsid w:val="0025523C"/>
    <w:rsid w:val="00260646"/>
    <w:rsid w:val="00261541"/>
    <w:rsid w:val="002620CD"/>
    <w:rsid w:val="00262363"/>
    <w:rsid w:val="0026291A"/>
    <w:rsid w:val="00262AE4"/>
    <w:rsid w:val="0026320A"/>
    <w:rsid w:val="002639C1"/>
    <w:rsid w:val="00264A5C"/>
    <w:rsid w:val="002741CD"/>
    <w:rsid w:val="00274C7E"/>
    <w:rsid w:val="002759A7"/>
    <w:rsid w:val="002767E4"/>
    <w:rsid w:val="002777E4"/>
    <w:rsid w:val="00277C0E"/>
    <w:rsid w:val="0028196F"/>
    <w:rsid w:val="0028276D"/>
    <w:rsid w:val="00290BE9"/>
    <w:rsid w:val="0029514B"/>
    <w:rsid w:val="002A21C9"/>
    <w:rsid w:val="002A4214"/>
    <w:rsid w:val="002A65B0"/>
    <w:rsid w:val="002B1064"/>
    <w:rsid w:val="002B1EEF"/>
    <w:rsid w:val="002B2DDC"/>
    <w:rsid w:val="002B326B"/>
    <w:rsid w:val="002B38C0"/>
    <w:rsid w:val="002B4D38"/>
    <w:rsid w:val="002C32A0"/>
    <w:rsid w:val="002C52D2"/>
    <w:rsid w:val="002C5455"/>
    <w:rsid w:val="002C5960"/>
    <w:rsid w:val="002C639E"/>
    <w:rsid w:val="002D3E62"/>
    <w:rsid w:val="002D776C"/>
    <w:rsid w:val="002E0AB7"/>
    <w:rsid w:val="002E1230"/>
    <w:rsid w:val="002E1AA0"/>
    <w:rsid w:val="002E51C9"/>
    <w:rsid w:val="002E58A9"/>
    <w:rsid w:val="002E5B6B"/>
    <w:rsid w:val="002E6463"/>
    <w:rsid w:val="002E6EEC"/>
    <w:rsid w:val="002E7CC4"/>
    <w:rsid w:val="002F3890"/>
    <w:rsid w:val="002F6177"/>
    <w:rsid w:val="003009A9"/>
    <w:rsid w:val="00303EA2"/>
    <w:rsid w:val="00304673"/>
    <w:rsid w:val="003108A7"/>
    <w:rsid w:val="00312651"/>
    <w:rsid w:val="00313F35"/>
    <w:rsid w:val="00315D91"/>
    <w:rsid w:val="00316677"/>
    <w:rsid w:val="00316D8B"/>
    <w:rsid w:val="00320C48"/>
    <w:rsid w:val="003226EE"/>
    <w:rsid w:val="0032313D"/>
    <w:rsid w:val="00323ACE"/>
    <w:rsid w:val="00323F86"/>
    <w:rsid w:val="0032437F"/>
    <w:rsid w:val="003243F9"/>
    <w:rsid w:val="0032477F"/>
    <w:rsid w:val="00327E91"/>
    <w:rsid w:val="0033343E"/>
    <w:rsid w:val="003350E3"/>
    <w:rsid w:val="00336AAE"/>
    <w:rsid w:val="0034154F"/>
    <w:rsid w:val="003457F0"/>
    <w:rsid w:val="00347AC7"/>
    <w:rsid w:val="003511D3"/>
    <w:rsid w:val="00353089"/>
    <w:rsid w:val="00353BF4"/>
    <w:rsid w:val="00360D6A"/>
    <w:rsid w:val="00361EED"/>
    <w:rsid w:val="003632DB"/>
    <w:rsid w:val="00363F3A"/>
    <w:rsid w:val="0036441A"/>
    <w:rsid w:val="00364F54"/>
    <w:rsid w:val="0036719B"/>
    <w:rsid w:val="003704FA"/>
    <w:rsid w:val="00370922"/>
    <w:rsid w:val="003752DE"/>
    <w:rsid w:val="00375B4C"/>
    <w:rsid w:val="00376B29"/>
    <w:rsid w:val="00382C84"/>
    <w:rsid w:val="003835E5"/>
    <w:rsid w:val="00383A48"/>
    <w:rsid w:val="003861B0"/>
    <w:rsid w:val="00390279"/>
    <w:rsid w:val="0039062C"/>
    <w:rsid w:val="00390EE3"/>
    <w:rsid w:val="003930AF"/>
    <w:rsid w:val="00394276"/>
    <w:rsid w:val="003A0832"/>
    <w:rsid w:val="003A2181"/>
    <w:rsid w:val="003A3661"/>
    <w:rsid w:val="003A3BF2"/>
    <w:rsid w:val="003A43C3"/>
    <w:rsid w:val="003A4930"/>
    <w:rsid w:val="003A548E"/>
    <w:rsid w:val="003A56C3"/>
    <w:rsid w:val="003A6076"/>
    <w:rsid w:val="003B6196"/>
    <w:rsid w:val="003B6318"/>
    <w:rsid w:val="003C4019"/>
    <w:rsid w:val="003C7B4E"/>
    <w:rsid w:val="003D0700"/>
    <w:rsid w:val="003D160A"/>
    <w:rsid w:val="003D22A8"/>
    <w:rsid w:val="003D4A69"/>
    <w:rsid w:val="003D5224"/>
    <w:rsid w:val="003E03D0"/>
    <w:rsid w:val="003E11F3"/>
    <w:rsid w:val="003E4A79"/>
    <w:rsid w:val="003E53B2"/>
    <w:rsid w:val="003E5A47"/>
    <w:rsid w:val="003F0215"/>
    <w:rsid w:val="003F04C8"/>
    <w:rsid w:val="003F1F8E"/>
    <w:rsid w:val="003F579E"/>
    <w:rsid w:val="003F612B"/>
    <w:rsid w:val="003F6CC7"/>
    <w:rsid w:val="003F768B"/>
    <w:rsid w:val="00400201"/>
    <w:rsid w:val="004006B0"/>
    <w:rsid w:val="0040081C"/>
    <w:rsid w:val="004009DD"/>
    <w:rsid w:val="0040206C"/>
    <w:rsid w:val="0040591C"/>
    <w:rsid w:val="00410BA5"/>
    <w:rsid w:val="00410E9F"/>
    <w:rsid w:val="00411625"/>
    <w:rsid w:val="00412E25"/>
    <w:rsid w:val="004135B3"/>
    <w:rsid w:val="0041370C"/>
    <w:rsid w:val="00415DC9"/>
    <w:rsid w:val="004168CC"/>
    <w:rsid w:val="00416FCE"/>
    <w:rsid w:val="00417713"/>
    <w:rsid w:val="00417C44"/>
    <w:rsid w:val="00420415"/>
    <w:rsid w:val="0042318C"/>
    <w:rsid w:val="004267FF"/>
    <w:rsid w:val="0042718B"/>
    <w:rsid w:val="00430E76"/>
    <w:rsid w:val="004331F7"/>
    <w:rsid w:val="00433B26"/>
    <w:rsid w:val="0043438D"/>
    <w:rsid w:val="004351D3"/>
    <w:rsid w:val="004378AB"/>
    <w:rsid w:val="0044291D"/>
    <w:rsid w:val="00442AE6"/>
    <w:rsid w:val="004464A5"/>
    <w:rsid w:val="0044667E"/>
    <w:rsid w:val="00450D2D"/>
    <w:rsid w:val="00452C12"/>
    <w:rsid w:val="00455309"/>
    <w:rsid w:val="00457123"/>
    <w:rsid w:val="00461158"/>
    <w:rsid w:val="00461ECA"/>
    <w:rsid w:val="0046210E"/>
    <w:rsid w:val="00462284"/>
    <w:rsid w:val="00465594"/>
    <w:rsid w:val="004703C3"/>
    <w:rsid w:val="00470B75"/>
    <w:rsid w:val="00473BF3"/>
    <w:rsid w:val="0047646D"/>
    <w:rsid w:val="0047673E"/>
    <w:rsid w:val="00482EF7"/>
    <w:rsid w:val="00484C2B"/>
    <w:rsid w:val="0048613A"/>
    <w:rsid w:val="00486D7E"/>
    <w:rsid w:val="00496099"/>
    <w:rsid w:val="004A0730"/>
    <w:rsid w:val="004A1664"/>
    <w:rsid w:val="004A339A"/>
    <w:rsid w:val="004A3A93"/>
    <w:rsid w:val="004A40C3"/>
    <w:rsid w:val="004A4EC5"/>
    <w:rsid w:val="004A55CD"/>
    <w:rsid w:val="004A77D9"/>
    <w:rsid w:val="004B117F"/>
    <w:rsid w:val="004B18C8"/>
    <w:rsid w:val="004B1BF5"/>
    <w:rsid w:val="004B1EE9"/>
    <w:rsid w:val="004B2659"/>
    <w:rsid w:val="004B282C"/>
    <w:rsid w:val="004B3E03"/>
    <w:rsid w:val="004B5DCD"/>
    <w:rsid w:val="004C0055"/>
    <w:rsid w:val="004C3E40"/>
    <w:rsid w:val="004C4322"/>
    <w:rsid w:val="004C6A3B"/>
    <w:rsid w:val="004D42F0"/>
    <w:rsid w:val="004D47C1"/>
    <w:rsid w:val="004D5528"/>
    <w:rsid w:val="004D5D69"/>
    <w:rsid w:val="004D6AB3"/>
    <w:rsid w:val="004E09C2"/>
    <w:rsid w:val="004E1268"/>
    <w:rsid w:val="004E360A"/>
    <w:rsid w:val="004E7010"/>
    <w:rsid w:val="004F05D6"/>
    <w:rsid w:val="004F093F"/>
    <w:rsid w:val="004F407E"/>
    <w:rsid w:val="004F63E7"/>
    <w:rsid w:val="004F74ED"/>
    <w:rsid w:val="005023B1"/>
    <w:rsid w:val="00505462"/>
    <w:rsid w:val="0050697E"/>
    <w:rsid w:val="005101DA"/>
    <w:rsid w:val="00510B81"/>
    <w:rsid w:val="00511AE6"/>
    <w:rsid w:val="005161AE"/>
    <w:rsid w:val="00517A3F"/>
    <w:rsid w:val="00517F38"/>
    <w:rsid w:val="0052084A"/>
    <w:rsid w:val="00520989"/>
    <w:rsid w:val="005229BE"/>
    <w:rsid w:val="00525FE4"/>
    <w:rsid w:val="00526762"/>
    <w:rsid w:val="0053088F"/>
    <w:rsid w:val="00533E64"/>
    <w:rsid w:val="005340AC"/>
    <w:rsid w:val="00542621"/>
    <w:rsid w:val="00544F7A"/>
    <w:rsid w:val="00546C0C"/>
    <w:rsid w:val="005476F2"/>
    <w:rsid w:val="00550345"/>
    <w:rsid w:val="005525C8"/>
    <w:rsid w:val="00552D32"/>
    <w:rsid w:val="00556034"/>
    <w:rsid w:val="00556478"/>
    <w:rsid w:val="00556F68"/>
    <w:rsid w:val="005624D2"/>
    <w:rsid w:val="00562F71"/>
    <w:rsid w:val="00563683"/>
    <w:rsid w:val="005648C0"/>
    <w:rsid w:val="0056532C"/>
    <w:rsid w:val="0056563C"/>
    <w:rsid w:val="00566560"/>
    <w:rsid w:val="005708E9"/>
    <w:rsid w:val="0057433E"/>
    <w:rsid w:val="00575291"/>
    <w:rsid w:val="00576090"/>
    <w:rsid w:val="005761B6"/>
    <w:rsid w:val="00576707"/>
    <w:rsid w:val="00580501"/>
    <w:rsid w:val="00580C3A"/>
    <w:rsid w:val="0058222B"/>
    <w:rsid w:val="00582AC2"/>
    <w:rsid w:val="00583527"/>
    <w:rsid w:val="0058614F"/>
    <w:rsid w:val="00593C58"/>
    <w:rsid w:val="00593ED1"/>
    <w:rsid w:val="0059704C"/>
    <w:rsid w:val="005A04AE"/>
    <w:rsid w:val="005A4742"/>
    <w:rsid w:val="005A635A"/>
    <w:rsid w:val="005B1253"/>
    <w:rsid w:val="005B3E26"/>
    <w:rsid w:val="005B4B10"/>
    <w:rsid w:val="005B66E9"/>
    <w:rsid w:val="005C2771"/>
    <w:rsid w:val="005C3D63"/>
    <w:rsid w:val="005C6C5D"/>
    <w:rsid w:val="005D1D97"/>
    <w:rsid w:val="005D1F80"/>
    <w:rsid w:val="005D2720"/>
    <w:rsid w:val="005D4B8F"/>
    <w:rsid w:val="005D6A62"/>
    <w:rsid w:val="005D7758"/>
    <w:rsid w:val="005E1413"/>
    <w:rsid w:val="005E20C6"/>
    <w:rsid w:val="005E354C"/>
    <w:rsid w:val="005F0176"/>
    <w:rsid w:val="005F09FC"/>
    <w:rsid w:val="005F0CA3"/>
    <w:rsid w:val="005F6ECE"/>
    <w:rsid w:val="006012C8"/>
    <w:rsid w:val="00601532"/>
    <w:rsid w:val="00603B26"/>
    <w:rsid w:val="00603C64"/>
    <w:rsid w:val="0060463E"/>
    <w:rsid w:val="00604955"/>
    <w:rsid w:val="00604BFB"/>
    <w:rsid w:val="00605314"/>
    <w:rsid w:val="00613905"/>
    <w:rsid w:val="00614A0F"/>
    <w:rsid w:val="006177CD"/>
    <w:rsid w:val="00621EDE"/>
    <w:rsid w:val="00630F5A"/>
    <w:rsid w:val="00631E4F"/>
    <w:rsid w:val="00632CFD"/>
    <w:rsid w:val="006338EC"/>
    <w:rsid w:val="00633D7C"/>
    <w:rsid w:val="0063599B"/>
    <w:rsid w:val="00636A9E"/>
    <w:rsid w:val="0063768F"/>
    <w:rsid w:val="00637C9F"/>
    <w:rsid w:val="00642B8F"/>
    <w:rsid w:val="006432F2"/>
    <w:rsid w:val="00643B43"/>
    <w:rsid w:val="00644DC2"/>
    <w:rsid w:val="00645F81"/>
    <w:rsid w:val="006528CA"/>
    <w:rsid w:val="00652A0D"/>
    <w:rsid w:val="00652FE5"/>
    <w:rsid w:val="0065489C"/>
    <w:rsid w:val="0066154E"/>
    <w:rsid w:val="00663FE1"/>
    <w:rsid w:val="00664091"/>
    <w:rsid w:val="00671357"/>
    <w:rsid w:val="00671BF5"/>
    <w:rsid w:val="00673C1A"/>
    <w:rsid w:val="006754EC"/>
    <w:rsid w:val="006811B7"/>
    <w:rsid w:val="00684464"/>
    <w:rsid w:val="00684738"/>
    <w:rsid w:val="006915B9"/>
    <w:rsid w:val="00691FA5"/>
    <w:rsid w:val="00692EB4"/>
    <w:rsid w:val="006A0D79"/>
    <w:rsid w:val="006A22CC"/>
    <w:rsid w:val="006A7B3B"/>
    <w:rsid w:val="006B1444"/>
    <w:rsid w:val="006B19CC"/>
    <w:rsid w:val="006B42F5"/>
    <w:rsid w:val="006B4E50"/>
    <w:rsid w:val="006B6B43"/>
    <w:rsid w:val="006C060B"/>
    <w:rsid w:val="006C1885"/>
    <w:rsid w:val="006C1A31"/>
    <w:rsid w:val="006C1C7C"/>
    <w:rsid w:val="006C36C1"/>
    <w:rsid w:val="006D0B28"/>
    <w:rsid w:val="006D0E58"/>
    <w:rsid w:val="006D264D"/>
    <w:rsid w:val="006D2B6E"/>
    <w:rsid w:val="006D4B91"/>
    <w:rsid w:val="006D577E"/>
    <w:rsid w:val="006D6DE5"/>
    <w:rsid w:val="006D7858"/>
    <w:rsid w:val="006D7D0E"/>
    <w:rsid w:val="006E0930"/>
    <w:rsid w:val="006E185F"/>
    <w:rsid w:val="006E4897"/>
    <w:rsid w:val="006E4990"/>
    <w:rsid w:val="006E709B"/>
    <w:rsid w:val="006E7187"/>
    <w:rsid w:val="006E74A9"/>
    <w:rsid w:val="006E7CCE"/>
    <w:rsid w:val="006F21B1"/>
    <w:rsid w:val="006F232C"/>
    <w:rsid w:val="006F2B1A"/>
    <w:rsid w:val="006F4831"/>
    <w:rsid w:val="006F6BC7"/>
    <w:rsid w:val="007000DE"/>
    <w:rsid w:val="00702E1C"/>
    <w:rsid w:val="0070410F"/>
    <w:rsid w:val="00714922"/>
    <w:rsid w:val="00714C04"/>
    <w:rsid w:val="007205A5"/>
    <w:rsid w:val="007245DF"/>
    <w:rsid w:val="007279B8"/>
    <w:rsid w:val="0073044A"/>
    <w:rsid w:val="00731640"/>
    <w:rsid w:val="0074191B"/>
    <w:rsid w:val="00745A52"/>
    <w:rsid w:val="00747E31"/>
    <w:rsid w:val="007503C2"/>
    <w:rsid w:val="00750F86"/>
    <w:rsid w:val="00751498"/>
    <w:rsid w:val="0075279B"/>
    <w:rsid w:val="007555CD"/>
    <w:rsid w:val="007563C6"/>
    <w:rsid w:val="0075648D"/>
    <w:rsid w:val="007602A4"/>
    <w:rsid w:val="00760411"/>
    <w:rsid w:val="00760AA1"/>
    <w:rsid w:val="00761B1E"/>
    <w:rsid w:val="0076207F"/>
    <w:rsid w:val="00762BC2"/>
    <w:rsid w:val="00763BA9"/>
    <w:rsid w:val="007660B6"/>
    <w:rsid w:val="00766B4B"/>
    <w:rsid w:val="0076758D"/>
    <w:rsid w:val="0077058C"/>
    <w:rsid w:val="0077248F"/>
    <w:rsid w:val="00775201"/>
    <w:rsid w:val="00782223"/>
    <w:rsid w:val="00791544"/>
    <w:rsid w:val="007930E5"/>
    <w:rsid w:val="00793924"/>
    <w:rsid w:val="00793E03"/>
    <w:rsid w:val="007A002C"/>
    <w:rsid w:val="007A2D70"/>
    <w:rsid w:val="007A4DB0"/>
    <w:rsid w:val="007A54B2"/>
    <w:rsid w:val="007B1165"/>
    <w:rsid w:val="007B154C"/>
    <w:rsid w:val="007B31A6"/>
    <w:rsid w:val="007B5B7A"/>
    <w:rsid w:val="007C40B7"/>
    <w:rsid w:val="007C7892"/>
    <w:rsid w:val="007C792F"/>
    <w:rsid w:val="007D064F"/>
    <w:rsid w:val="007D1BFC"/>
    <w:rsid w:val="007D2B78"/>
    <w:rsid w:val="007D416F"/>
    <w:rsid w:val="007D5E9B"/>
    <w:rsid w:val="007D7D8E"/>
    <w:rsid w:val="007E1A8C"/>
    <w:rsid w:val="007E202C"/>
    <w:rsid w:val="007E212B"/>
    <w:rsid w:val="007E52D1"/>
    <w:rsid w:val="007E6181"/>
    <w:rsid w:val="007E68AD"/>
    <w:rsid w:val="007F067B"/>
    <w:rsid w:val="007F17C9"/>
    <w:rsid w:val="00801D6F"/>
    <w:rsid w:val="008020AE"/>
    <w:rsid w:val="00806D82"/>
    <w:rsid w:val="00810F73"/>
    <w:rsid w:val="0081174E"/>
    <w:rsid w:val="008117D1"/>
    <w:rsid w:val="008141CC"/>
    <w:rsid w:val="008143D5"/>
    <w:rsid w:val="00814823"/>
    <w:rsid w:val="00817C05"/>
    <w:rsid w:val="00821C53"/>
    <w:rsid w:val="00821E0C"/>
    <w:rsid w:val="00823469"/>
    <w:rsid w:val="00823DB6"/>
    <w:rsid w:val="008277D3"/>
    <w:rsid w:val="008352C4"/>
    <w:rsid w:val="008359FC"/>
    <w:rsid w:val="00837F5A"/>
    <w:rsid w:val="00841D5B"/>
    <w:rsid w:val="00844DA5"/>
    <w:rsid w:val="008462D1"/>
    <w:rsid w:val="008467C4"/>
    <w:rsid w:val="00851A7E"/>
    <w:rsid w:val="008533A2"/>
    <w:rsid w:val="008536B3"/>
    <w:rsid w:val="008538BC"/>
    <w:rsid w:val="00854FB8"/>
    <w:rsid w:val="00855CB2"/>
    <w:rsid w:val="00860F40"/>
    <w:rsid w:val="008622BF"/>
    <w:rsid w:val="00862512"/>
    <w:rsid w:val="00863137"/>
    <w:rsid w:val="008654B7"/>
    <w:rsid w:val="00867003"/>
    <w:rsid w:val="00870F0F"/>
    <w:rsid w:val="00872772"/>
    <w:rsid w:val="00873753"/>
    <w:rsid w:val="008767B3"/>
    <w:rsid w:val="008815C3"/>
    <w:rsid w:val="00884AD8"/>
    <w:rsid w:val="0088524E"/>
    <w:rsid w:val="00886CE3"/>
    <w:rsid w:val="00890F7B"/>
    <w:rsid w:val="00891581"/>
    <w:rsid w:val="008920CF"/>
    <w:rsid w:val="00892969"/>
    <w:rsid w:val="0089306E"/>
    <w:rsid w:val="0089330E"/>
    <w:rsid w:val="008936F8"/>
    <w:rsid w:val="00895816"/>
    <w:rsid w:val="008966C9"/>
    <w:rsid w:val="008A1FA2"/>
    <w:rsid w:val="008A3953"/>
    <w:rsid w:val="008A4749"/>
    <w:rsid w:val="008A66D4"/>
    <w:rsid w:val="008A6733"/>
    <w:rsid w:val="008B05EB"/>
    <w:rsid w:val="008B0D9C"/>
    <w:rsid w:val="008B19B4"/>
    <w:rsid w:val="008B20BE"/>
    <w:rsid w:val="008B3920"/>
    <w:rsid w:val="008B5699"/>
    <w:rsid w:val="008B6B6B"/>
    <w:rsid w:val="008C2179"/>
    <w:rsid w:val="008C22E1"/>
    <w:rsid w:val="008C238F"/>
    <w:rsid w:val="008C262D"/>
    <w:rsid w:val="008C2DDA"/>
    <w:rsid w:val="008C546B"/>
    <w:rsid w:val="008C6487"/>
    <w:rsid w:val="008D16D2"/>
    <w:rsid w:val="008D37C5"/>
    <w:rsid w:val="008D5CD0"/>
    <w:rsid w:val="008D5D57"/>
    <w:rsid w:val="008D7093"/>
    <w:rsid w:val="008D733D"/>
    <w:rsid w:val="008D78CE"/>
    <w:rsid w:val="008E043C"/>
    <w:rsid w:val="008E0EB2"/>
    <w:rsid w:val="008E31FD"/>
    <w:rsid w:val="008E40B0"/>
    <w:rsid w:val="008E5B5D"/>
    <w:rsid w:val="008F0E3A"/>
    <w:rsid w:val="008F1D1C"/>
    <w:rsid w:val="008F43C2"/>
    <w:rsid w:val="008F6846"/>
    <w:rsid w:val="009018D6"/>
    <w:rsid w:val="00901C51"/>
    <w:rsid w:val="00901E40"/>
    <w:rsid w:val="00906732"/>
    <w:rsid w:val="00907684"/>
    <w:rsid w:val="009116F4"/>
    <w:rsid w:val="0091354C"/>
    <w:rsid w:val="0091596B"/>
    <w:rsid w:val="00917621"/>
    <w:rsid w:val="00917C2A"/>
    <w:rsid w:val="00921323"/>
    <w:rsid w:val="00921983"/>
    <w:rsid w:val="00921BBF"/>
    <w:rsid w:val="00922249"/>
    <w:rsid w:val="009223C9"/>
    <w:rsid w:val="00923CAD"/>
    <w:rsid w:val="00924F49"/>
    <w:rsid w:val="00926BDA"/>
    <w:rsid w:val="009275B5"/>
    <w:rsid w:val="00935132"/>
    <w:rsid w:val="00935A9A"/>
    <w:rsid w:val="00943EA6"/>
    <w:rsid w:val="00944034"/>
    <w:rsid w:val="0094444A"/>
    <w:rsid w:val="00945288"/>
    <w:rsid w:val="009476FB"/>
    <w:rsid w:val="00952033"/>
    <w:rsid w:val="00955FF6"/>
    <w:rsid w:val="00956890"/>
    <w:rsid w:val="00956FF4"/>
    <w:rsid w:val="009600A7"/>
    <w:rsid w:val="0096406D"/>
    <w:rsid w:val="009659DC"/>
    <w:rsid w:val="00971C35"/>
    <w:rsid w:val="00973BC6"/>
    <w:rsid w:val="00974B9B"/>
    <w:rsid w:val="00976001"/>
    <w:rsid w:val="009762AF"/>
    <w:rsid w:val="009765D5"/>
    <w:rsid w:val="00977872"/>
    <w:rsid w:val="00981092"/>
    <w:rsid w:val="00982034"/>
    <w:rsid w:val="009821C2"/>
    <w:rsid w:val="00985785"/>
    <w:rsid w:val="009861E3"/>
    <w:rsid w:val="00987079"/>
    <w:rsid w:val="00990219"/>
    <w:rsid w:val="00992520"/>
    <w:rsid w:val="009951AE"/>
    <w:rsid w:val="009959E2"/>
    <w:rsid w:val="00996CC9"/>
    <w:rsid w:val="00997DF4"/>
    <w:rsid w:val="009A027B"/>
    <w:rsid w:val="009A1D09"/>
    <w:rsid w:val="009A1FD8"/>
    <w:rsid w:val="009A27F1"/>
    <w:rsid w:val="009A463F"/>
    <w:rsid w:val="009A6E3A"/>
    <w:rsid w:val="009B0836"/>
    <w:rsid w:val="009B21FE"/>
    <w:rsid w:val="009B2A5D"/>
    <w:rsid w:val="009B2BBE"/>
    <w:rsid w:val="009B4195"/>
    <w:rsid w:val="009B5A0E"/>
    <w:rsid w:val="009C0AD8"/>
    <w:rsid w:val="009C0BE0"/>
    <w:rsid w:val="009C13CC"/>
    <w:rsid w:val="009C498D"/>
    <w:rsid w:val="009C4DC3"/>
    <w:rsid w:val="009C4F34"/>
    <w:rsid w:val="009C6233"/>
    <w:rsid w:val="009C721B"/>
    <w:rsid w:val="009D120C"/>
    <w:rsid w:val="009D1BAF"/>
    <w:rsid w:val="009D2128"/>
    <w:rsid w:val="009D32FF"/>
    <w:rsid w:val="009D348E"/>
    <w:rsid w:val="009D37C5"/>
    <w:rsid w:val="009D567A"/>
    <w:rsid w:val="009D5E9D"/>
    <w:rsid w:val="009E1086"/>
    <w:rsid w:val="009E3462"/>
    <w:rsid w:val="009E3685"/>
    <w:rsid w:val="009E5DB7"/>
    <w:rsid w:val="009E6F0B"/>
    <w:rsid w:val="009E74A3"/>
    <w:rsid w:val="009E7A1A"/>
    <w:rsid w:val="009F020C"/>
    <w:rsid w:val="009F0899"/>
    <w:rsid w:val="009F1C1D"/>
    <w:rsid w:val="009F6B9E"/>
    <w:rsid w:val="00A0329E"/>
    <w:rsid w:val="00A05CC5"/>
    <w:rsid w:val="00A1222D"/>
    <w:rsid w:val="00A175B3"/>
    <w:rsid w:val="00A208A6"/>
    <w:rsid w:val="00A23ABF"/>
    <w:rsid w:val="00A25F2E"/>
    <w:rsid w:val="00A272EB"/>
    <w:rsid w:val="00A27CA1"/>
    <w:rsid w:val="00A31C09"/>
    <w:rsid w:val="00A350BE"/>
    <w:rsid w:val="00A3712F"/>
    <w:rsid w:val="00A37F6B"/>
    <w:rsid w:val="00A41120"/>
    <w:rsid w:val="00A412A1"/>
    <w:rsid w:val="00A50D50"/>
    <w:rsid w:val="00A525ED"/>
    <w:rsid w:val="00A5263E"/>
    <w:rsid w:val="00A53382"/>
    <w:rsid w:val="00A61A56"/>
    <w:rsid w:val="00A63E37"/>
    <w:rsid w:val="00A644B4"/>
    <w:rsid w:val="00A6588B"/>
    <w:rsid w:val="00A707E0"/>
    <w:rsid w:val="00A76A85"/>
    <w:rsid w:val="00A80710"/>
    <w:rsid w:val="00A81588"/>
    <w:rsid w:val="00A81AE0"/>
    <w:rsid w:val="00A81AEC"/>
    <w:rsid w:val="00A82745"/>
    <w:rsid w:val="00A856E9"/>
    <w:rsid w:val="00A9186A"/>
    <w:rsid w:val="00A94DEC"/>
    <w:rsid w:val="00A96557"/>
    <w:rsid w:val="00AA0D19"/>
    <w:rsid w:val="00AA6CF5"/>
    <w:rsid w:val="00AA7C1D"/>
    <w:rsid w:val="00AB0D60"/>
    <w:rsid w:val="00AB269D"/>
    <w:rsid w:val="00AB463E"/>
    <w:rsid w:val="00AB5863"/>
    <w:rsid w:val="00AB5B76"/>
    <w:rsid w:val="00AB5F0C"/>
    <w:rsid w:val="00AB64DF"/>
    <w:rsid w:val="00AB65AF"/>
    <w:rsid w:val="00AB6EAB"/>
    <w:rsid w:val="00AB7D4E"/>
    <w:rsid w:val="00AC00D6"/>
    <w:rsid w:val="00AC5691"/>
    <w:rsid w:val="00AC6BDD"/>
    <w:rsid w:val="00AD1018"/>
    <w:rsid w:val="00AD2616"/>
    <w:rsid w:val="00AD325C"/>
    <w:rsid w:val="00AD5AAD"/>
    <w:rsid w:val="00AD61B0"/>
    <w:rsid w:val="00AD713A"/>
    <w:rsid w:val="00AE0483"/>
    <w:rsid w:val="00AE2E1C"/>
    <w:rsid w:val="00AE30D5"/>
    <w:rsid w:val="00AE79AE"/>
    <w:rsid w:val="00AF0BBB"/>
    <w:rsid w:val="00AF225D"/>
    <w:rsid w:val="00AF3488"/>
    <w:rsid w:val="00AF4D49"/>
    <w:rsid w:val="00B0072F"/>
    <w:rsid w:val="00B0267C"/>
    <w:rsid w:val="00B0536A"/>
    <w:rsid w:val="00B0561A"/>
    <w:rsid w:val="00B069E8"/>
    <w:rsid w:val="00B078AC"/>
    <w:rsid w:val="00B07CAD"/>
    <w:rsid w:val="00B11EE7"/>
    <w:rsid w:val="00B16908"/>
    <w:rsid w:val="00B2162B"/>
    <w:rsid w:val="00B218D5"/>
    <w:rsid w:val="00B23252"/>
    <w:rsid w:val="00B2357E"/>
    <w:rsid w:val="00B23EEF"/>
    <w:rsid w:val="00B24A0C"/>
    <w:rsid w:val="00B26102"/>
    <w:rsid w:val="00B2778D"/>
    <w:rsid w:val="00B30A0D"/>
    <w:rsid w:val="00B3143E"/>
    <w:rsid w:val="00B31EB0"/>
    <w:rsid w:val="00B33479"/>
    <w:rsid w:val="00B339EE"/>
    <w:rsid w:val="00B33A65"/>
    <w:rsid w:val="00B345D0"/>
    <w:rsid w:val="00B350A5"/>
    <w:rsid w:val="00B36D38"/>
    <w:rsid w:val="00B37E9F"/>
    <w:rsid w:val="00B41123"/>
    <w:rsid w:val="00B41493"/>
    <w:rsid w:val="00B42F1C"/>
    <w:rsid w:val="00B433F0"/>
    <w:rsid w:val="00B473B9"/>
    <w:rsid w:val="00B47939"/>
    <w:rsid w:val="00B52207"/>
    <w:rsid w:val="00B533EA"/>
    <w:rsid w:val="00B56243"/>
    <w:rsid w:val="00B575F0"/>
    <w:rsid w:val="00B62327"/>
    <w:rsid w:val="00B62B78"/>
    <w:rsid w:val="00B638D1"/>
    <w:rsid w:val="00B654BD"/>
    <w:rsid w:val="00B66252"/>
    <w:rsid w:val="00B67716"/>
    <w:rsid w:val="00B677A4"/>
    <w:rsid w:val="00B71B1F"/>
    <w:rsid w:val="00B724E0"/>
    <w:rsid w:val="00B72800"/>
    <w:rsid w:val="00B72A35"/>
    <w:rsid w:val="00B76AA3"/>
    <w:rsid w:val="00B80021"/>
    <w:rsid w:val="00B80177"/>
    <w:rsid w:val="00B827C0"/>
    <w:rsid w:val="00B840B9"/>
    <w:rsid w:val="00B86BA7"/>
    <w:rsid w:val="00B90E31"/>
    <w:rsid w:val="00B91C1E"/>
    <w:rsid w:val="00B94F69"/>
    <w:rsid w:val="00BA43A2"/>
    <w:rsid w:val="00BA6216"/>
    <w:rsid w:val="00BA62EA"/>
    <w:rsid w:val="00BA641E"/>
    <w:rsid w:val="00BA75B7"/>
    <w:rsid w:val="00BA7CD6"/>
    <w:rsid w:val="00BB13BF"/>
    <w:rsid w:val="00BB2480"/>
    <w:rsid w:val="00BB38A5"/>
    <w:rsid w:val="00BB6519"/>
    <w:rsid w:val="00BC04AF"/>
    <w:rsid w:val="00BC0CDE"/>
    <w:rsid w:val="00BC1524"/>
    <w:rsid w:val="00BC2642"/>
    <w:rsid w:val="00BC31A4"/>
    <w:rsid w:val="00BC70D8"/>
    <w:rsid w:val="00BD3926"/>
    <w:rsid w:val="00BD6430"/>
    <w:rsid w:val="00BD6827"/>
    <w:rsid w:val="00BE02C7"/>
    <w:rsid w:val="00BE0460"/>
    <w:rsid w:val="00BE191C"/>
    <w:rsid w:val="00BE33A4"/>
    <w:rsid w:val="00BE736B"/>
    <w:rsid w:val="00BF037A"/>
    <w:rsid w:val="00BF101C"/>
    <w:rsid w:val="00BF177C"/>
    <w:rsid w:val="00BF1B09"/>
    <w:rsid w:val="00BF36A6"/>
    <w:rsid w:val="00BF4B7B"/>
    <w:rsid w:val="00BF4EA4"/>
    <w:rsid w:val="00BF560E"/>
    <w:rsid w:val="00BF6ECF"/>
    <w:rsid w:val="00BF752C"/>
    <w:rsid w:val="00BF7E91"/>
    <w:rsid w:val="00C00B85"/>
    <w:rsid w:val="00C00DB1"/>
    <w:rsid w:val="00C01DF1"/>
    <w:rsid w:val="00C05317"/>
    <w:rsid w:val="00C0708F"/>
    <w:rsid w:val="00C07565"/>
    <w:rsid w:val="00C15C1D"/>
    <w:rsid w:val="00C17043"/>
    <w:rsid w:val="00C24E89"/>
    <w:rsid w:val="00C261A6"/>
    <w:rsid w:val="00C264E6"/>
    <w:rsid w:val="00C26FB7"/>
    <w:rsid w:val="00C27906"/>
    <w:rsid w:val="00C27D70"/>
    <w:rsid w:val="00C3250D"/>
    <w:rsid w:val="00C35A2F"/>
    <w:rsid w:val="00C41A2D"/>
    <w:rsid w:val="00C458DC"/>
    <w:rsid w:val="00C479BD"/>
    <w:rsid w:val="00C50627"/>
    <w:rsid w:val="00C51E33"/>
    <w:rsid w:val="00C62677"/>
    <w:rsid w:val="00C631EF"/>
    <w:rsid w:val="00C64F6F"/>
    <w:rsid w:val="00C67039"/>
    <w:rsid w:val="00C72DEE"/>
    <w:rsid w:val="00C740E6"/>
    <w:rsid w:val="00C7434F"/>
    <w:rsid w:val="00C806D7"/>
    <w:rsid w:val="00C80C62"/>
    <w:rsid w:val="00C81347"/>
    <w:rsid w:val="00C82C3E"/>
    <w:rsid w:val="00C90902"/>
    <w:rsid w:val="00C9103D"/>
    <w:rsid w:val="00C95C2E"/>
    <w:rsid w:val="00CA0BBA"/>
    <w:rsid w:val="00CA441F"/>
    <w:rsid w:val="00CA60E8"/>
    <w:rsid w:val="00CA66E4"/>
    <w:rsid w:val="00CA6B4E"/>
    <w:rsid w:val="00CB159B"/>
    <w:rsid w:val="00CB4D88"/>
    <w:rsid w:val="00CB5868"/>
    <w:rsid w:val="00CB67E2"/>
    <w:rsid w:val="00CB7309"/>
    <w:rsid w:val="00CB7B08"/>
    <w:rsid w:val="00CC0201"/>
    <w:rsid w:val="00CC15B3"/>
    <w:rsid w:val="00CC2DC7"/>
    <w:rsid w:val="00CC580C"/>
    <w:rsid w:val="00CC5CEE"/>
    <w:rsid w:val="00CC6257"/>
    <w:rsid w:val="00CD0A16"/>
    <w:rsid w:val="00CD15A7"/>
    <w:rsid w:val="00CD16DE"/>
    <w:rsid w:val="00CD178D"/>
    <w:rsid w:val="00CD194E"/>
    <w:rsid w:val="00CD2D42"/>
    <w:rsid w:val="00CD3756"/>
    <w:rsid w:val="00CE0CD4"/>
    <w:rsid w:val="00CE0CE9"/>
    <w:rsid w:val="00CE3B5E"/>
    <w:rsid w:val="00CE654F"/>
    <w:rsid w:val="00CF1C99"/>
    <w:rsid w:val="00CF475E"/>
    <w:rsid w:val="00CF5399"/>
    <w:rsid w:val="00CF58F3"/>
    <w:rsid w:val="00CF641E"/>
    <w:rsid w:val="00CF68DA"/>
    <w:rsid w:val="00CF73F1"/>
    <w:rsid w:val="00CF7D09"/>
    <w:rsid w:val="00D0020F"/>
    <w:rsid w:val="00D01A5F"/>
    <w:rsid w:val="00D01C03"/>
    <w:rsid w:val="00D0228D"/>
    <w:rsid w:val="00D03A90"/>
    <w:rsid w:val="00D03F30"/>
    <w:rsid w:val="00D0434B"/>
    <w:rsid w:val="00D114C7"/>
    <w:rsid w:val="00D132ED"/>
    <w:rsid w:val="00D13B71"/>
    <w:rsid w:val="00D144D4"/>
    <w:rsid w:val="00D14ADA"/>
    <w:rsid w:val="00D206F6"/>
    <w:rsid w:val="00D22A82"/>
    <w:rsid w:val="00D22C32"/>
    <w:rsid w:val="00D23129"/>
    <w:rsid w:val="00D2673D"/>
    <w:rsid w:val="00D27FF6"/>
    <w:rsid w:val="00D30C37"/>
    <w:rsid w:val="00D3268E"/>
    <w:rsid w:val="00D32719"/>
    <w:rsid w:val="00D364BE"/>
    <w:rsid w:val="00D37BE6"/>
    <w:rsid w:val="00D40FA7"/>
    <w:rsid w:val="00D41506"/>
    <w:rsid w:val="00D42347"/>
    <w:rsid w:val="00D42750"/>
    <w:rsid w:val="00D44AD7"/>
    <w:rsid w:val="00D46A23"/>
    <w:rsid w:val="00D47E63"/>
    <w:rsid w:val="00D514DD"/>
    <w:rsid w:val="00D55FDE"/>
    <w:rsid w:val="00D5611F"/>
    <w:rsid w:val="00D56C81"/>
    <w:rsid w:val="00D60FD5"/>
    <w:rsid w:val="00D61ECF"/>
    <w:rsid w:val="00D62104"/>
    <w:rsid w:val="00D6403E"/>
    <w:rsid w:val="00D667F5"/>
    <w:rsid w:val="00D70B31"/>
    <w:rsid w:val="00D71DE2"/>
    <w:rsid w:val="00D72CB8"/>
    <w:rsid w:val="00D80696"/>
    <w:rsid w:val="00D818BF"/>
    <w:rsid w:val="00D819B4"/>
    <w:rsid w:val="00D81E3D"/>
    <w:rsid w:val="00D82104"/>
    <w:rsid w:val="00D84A7F"/>
    <w:rsid w:val="00D865D7"/>
    <w:rsid w:val="00D9098D"/>
    <w:rsid w:val="00D912B2"/>
    <w:rsid w:val="00D9222F"/>
    <w:rsid w:val="00D93D98"/>
    <w:rsid w:val="00D94783"/>
    <w:rsid w:val="00D97840"/>
    <w:rsid w:val="00DA01D3"/>
    <w:rsid w:val="00DA0CD7"/>
    <w:rsid w:val="00DA205E"/>
    <w:rsid w:val="00DA23F8"/>
    <w:rsid w:val="00DA53A6"/>
    <w:rsid w:val="00DA70D3"/>
    <w:rsid w:val="00DB334C"/>
    <w:rsid w:val="00DB7563"/>
    <w:rsid w:val="00DC04C5"/>
    <w:rsid w:val="00DC2106"/>
    <w:rsid w:val="00DC2FD4"/>
    <w:rsid w:val="00DC3FB0"/>
    <w:rsid w:val="00DC4F28"/>
    <w:rsid w:val="00DD016B"/>
    <w:rsid w:val="00DD1852"/>
    <w:rsid w:val="00DD2D35"/>
    <w:rsid w:val="00DD373D"/>
    <w:rsid w:val="00DD4CA3"/>
    <w:rsid w:val="00DD542B"/>
    <w:rsid w:val="00DD57BA"/>
    <w:rsid w:val="00DD5BBA"/>
    <w:rsid w:val="00DE2482"/>
    <w:rsid w:val="00DE4D41"/>
    <w:rsid w:val="00DE53CF"/>
    <w:rsid w:val="00DE663F"/>
    <w:rsid w:val="00DE6E24"/>
    <w:rsid w:val="00DE7282"/>
    <w:rsid w:val="00DE7C8A"/>
    <w:rsid w:val="00DF10CE"/>
    <w:rsid w:val="00DF1B83"/>
    <w:rsid w:val="00DF496D"/>
    <w:rsid w:val="00DF5985"/>
    <w:rsid w:val="00DF5DE6"/>
    <w:rsid w:val="00DF6C27"/>
    <w:rsid w:val="00DF6EFD"/>
    <w:rsid w:val="00E01930"/>
    <w:rsid w:val="00E0206C"/>
    <w:rsid w:val="00E0454E"/>
    <w:rsid w:val="00E05CF2"/>
    <w:rsid w:val="00E05E6E"/>
    <w:rsid w:val="00E07452"/>
    <w:rsid w:val="00E107DE"/>
    <w:rsid w:val="00E10C1A"/>
    <w:rsid w:val="00E11C4B"/>
    <w:rsid w:val="00E12A8F"/>
    <w:rsid w:val="00E13606"/>
    <w:rsid w:val="00E14253"/>
    <w:rsid w:val="00E158E7"/>
    <w:rsid w:val="00E166FB"/>
    <w:rsid w:val="00E179DB"/>
    <w:rsid w:val="00E221E2"/>
    <w:rsid w:val="00E22C92"/>
    <w:rsid w:val="00E236FC"/>
    <w:rsid w:val="00E25ECD"/>
    <w:rsid w:val="00E26249"/>
    <w:rsid w:val="00E264A1"/>
    <w:rsid w:val="00E2731B"/>
    <w:rsid w:val="00E27455"/>
    <w:rsid w:val="00E27795"/>
    <w:rsid w:val="00E302EC"/>
    <w:rsid w:val="00E31695"/>
    <w:rsid w:val="00E35650"/>
    <w:rsid w:val="00E41345"/>
    <w:rsid w:val="00E446C4"/>
    <w:rsid w:val="00E45F90"/>
    <w:rsid w:val="00E5218C"/>
    <w:rsid w:val="00E570D6"/>
    <w:rsid w:val="00E57380"/>
    <w:rsid w:val="00E57593"/>
    <w:rsid w:val="00E606E8"/>
    <w:rsid w:val="00E6101D"/>
    <w:rsid w:val="00E64EEC"/>
    <w:rsid w:val="00E709E0"/>
    <w:rsid w:val="00E7139A"/>
    <w:rsid w:val="00E71BA2"/>
    <w:rsid w:val="00E733AF"/>
    <w:rsid w:val="00E75292"/>
    <w:rsid w:val="00E76E43"/>
    <w:rsid w:val="00E81F3E"/>
    <w:rsid w:val="00E83C0B"/>
    <w:rsid w:val="00E845E0"/>
    <w:rsid w:val="00E84FE0"/>
    <w:rsid w:val="00E854E1"/>
    <w:rsid w:val="00E8614D"/>
    <w:rsid w:val="00E87096"/>
    <w:rsid w:val="00E905FB"/>
    <w:rsid w:val="00E918CA"/>
    <w:rsid w:val="00E9357D"/>
    <w:rsid w:val="00E935A0"/>
    <w:rsid w:val="00E93832"/>
    <w:rsid w:val="00E943A6"/>
    <w:rsid w:val="00E9598C"/>
    <w:rsid w:val="00EA056D"/>
    <w:rsid w:val="00EA181C"/>
    <w:rsid w:val="00EA3A33"/>
    <w:rsid w:val="00EA40D2"/>
    <w:rsid w:val="00EA60B9"/>
    <w:rsid w:val="00EA645B"/>
    <w:rsid w:val="00EA757E"/>
    <w:rsid w:val="00EB0039"/>
    <w:rsid w:val="00EB031A"/>
    <w:rsid w:val="00EB4CA8"/>
    <w:rsid w:val="00EB577C"/>
    <w:rsid w:val="00EB59DE"/>
    <w:rsid w:val="00EB6900"/>
    <w:rsid w:val="00EC09FD"/>
    <w:rsid w:val="00EC1C08"/>
    <w:rsid w:val="00EC580B"/>
    <w:rsid w:val="00ED1A2B"/>
    <w:rsid w:val="00ED4A43"/>
    <w:rsid w:val="00ED62CC"/>
    <w:rsid w:val="00ED6E10"/>
    <w:rsid w:val="00EE1ACF"/>
    <w:rsid w:val="00EE4095"/>
    <w:rsid w:val="00EE5BB6"/>
    <w:rsid w:val="00EE6390"/>
    <w:rsid w:val="00EF123B"/>
    <w:rsid w:val="00EF26B5"/>
    <w:rsid w:val="00EF3541"/>
    <w:rsid w:val="00EF3C55"/>
    <w:rsid w:val="00EF3DEB"/>
    <w:rsid w:val="00EF4E0C"/>
    <w:rsid w:val="00EF5AEE"/>
    <w:rsid w:val="00EF69E9"/>
    <w:rsid w:val="00F01BB7"/>
    <w:rsid w:val="00F02BE9"/>
    <w:rsid w:val="00F04225"/>
    <w:rsid w:val="00F061F3"/>
    <w:rsid w:val="00F118E3"/>
    <w:rsid w:val="00F120D1"/>
    <w:rsid w:val="00F12D1F"/>
    <w:rsid w:val="00F143B2"/>
    <w:rsid w:val="00F17156"/>
    <w:rsid w:val="00F17F99"/>
    <w:rsid w:val="00F21D2F"/>
    <w:rsid w:val="00F22E0B"/>
    <w:rsid w:val="00F22F53"/>
    <w:rsid w:val="00F231B4"/>
    <w:rsid w:val="00F231C8"/>
    <w:rsid w:val="00F24946"/>
    <w:rsid w:val="00F272B6"/>
    <w:rsid w:val="00F27611"/>
    <w:rsid w:val="00F30194"/>
    <w:rsid w:val="00F33A5E"/>
    <w:rsid w:val="00F34F96"/>
    <w:rsid w:val="00F35738"/>
    <w:rsid w:val="00F3585D"/>
    <w:rsid w:val="00F36529"/>
    <w:rsid w:val="00F37871"/>
    <w:rsid w:val="00F37E90"/>
    <w:rsid w:val="00F4060A"/>
    <w:rsid w:val="00F46E78"/>
    <w:rsid w:val="00F50DAA"/>
    <w:rsid w:val="00F53F9E"/>
    <w:rsid w:val="00F63C2C"/>
    <w:rsid w:val="00F648CC"/>
    <w:rsid w:val="00F64DD3"/>
    <w:rsid w:val="00F65174"/>
    <w:rsid w:val="00F65E35"/>
    <w:rsid w:val="00F66708"/>
    <w:rsid w:val="00F66843"/>
    <w:rsid w:val="00F66C79"/>
    <w:rsid w:val="00F7194C"/>
    <w:rsid w:val="00F72A14"/>
    <w:rsid w:val="00F72EB3"/>
    <w:rsid w:val="00F73DA2"/>
    <w:rsid w:val="00F74A74"/>
    <w:rsid w:val="00F75030"/>
    <w:rsid w:val="00F7569F"/>
    <w:rsid w:val="00F761A2"/>
    <w:rsid w:val="00F80D44"/>
    <w:rsid w:val="00F81D96"/>
    <w:rsid w:val="00F830E0"/>
    <w:rsid w:val="00F85C98"/>
    <w:rsid w:val="00F87A82"/>
    <w:rsid w:val="00F87F16"/>
    <w:rsid w:val="00F904D9"/>
    <w:rsid w:val="00F907A4"/>
    <w:rsid w:val="00F96F38"/>
    <w:rsid w:val="00F9713D"/>
    <w:rsid w:val="00FA2215"/>
    <w:rsid w:val="00FA361F"/>
    <w:rsid w:val="00FA3D85"/>
    <w:rsid w:val="00FA56C1"/>
    <w:rsid w:val="00FA5A9E"/>
    <w:rsid w:val="00FA5EC3"/>
    <w:rsid w:val="00FB10AE"/>
    <w:rsid w:val="00FB47DD"/>
    <w:rsid w:val="00FB48D0"/>
    <w:rsid w:val="00FB4DAB"/>
    <w:rsid w:val="00FB7A70"/>
    <w:rsid w:val="00FC0E7E"/>
    <w:rsid w:val="00FC20E0"/>
    <w:rsid w:val="00FC2E6F"/>
    <w:rsid w:val="00FC74D5"/>
    <w:rsid w:val="00FC7BDA"/>
    <w:rsid w:val="00FD09CC"/>
    <w:rsid w:val="00FD4040"/>
    <w:rsid w:val="00FD457E"/>
    <w:rsid w:val="00FD4A07"/>
    <w:rsid w:val="00FD54F6"/>
    <w:rsid w:val="00FD62E7"/>
    <w:rsid w:val="00FD7D76"/>
    <w:rsid w:val="00FE0E93"/>
    <w:rsid w:val="00FE22A3"/>
    <w:rsid w:val="00FE403F"/>
    <w:rsid w:val="00FE7107"/>
    <w:rsid w:val="00FF0FEA"/>
    <w:rsid w:val="00FF15E2"/>
    <w:rsid w:val="00FF20DC"/>
    <w:rsid w:val="00FF29D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FE7ED7E8-90C2-47E1-BA1D-003FF601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15D91"/>
    <w:pPr>
      <w:numPr>
        <w:numId w:val="9"/>
      </w:numPr>
      <w:tabs>
        <w:tab w:val="left" w:pos="1560"/>
      </w:tabs>
      <w:spacing w:after="120"/>
      <w:ind w:left="1211"/>
      <w:outlineLvl w:val="2"/>
    </w:pPr>
    <w:rPr>
      <w:b/>
      <w:sz w:val="26"/>
      <w:szCs w:val="26"/>
      <w:lang w:val="vi-VN" w:eastAsia="vi-VN"/>
    </w:rPr>
  </w:style>
  <w:style w:type="character" w:customStyle="1" w:styleId="DieuChar">
    <w:name w:val="Dieu Char"/>
    <w:link w:val="Dieu"/>
    <w:rsid w:val="00315D91"/>
    <w:rPr>
      <w:rFonts w:ascii="Times New Roman" w:eastAsia="Times New Roman" w:hAnsi="Times New Roman" w:cs="Times New Roman"/>
      <w:b/>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AA0A4-4D92-4587-87B6-634D26A9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do hung</cp:lastModifiedBy>
  <cp:revision>9</cp:revision>
  <cp:lastPrinted>2025-05-22T09:45:00Z</cp:lastPrinted>
  <dcterms:created xsi:type="dcterms:W3CDTF">2025-05-28T01:38:00Z</dcterms:created>
  <dcterms:modified xsi:type="dcterms:W3CDTF">2025-05-28T04:47:00Z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